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Zał. 5</w:t>
      </w:r>
    </w:p>
    <w:p>
      <w:pPr>
        <w:pStyle w:val="Normal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do protokołu Rady pedagogicznej </w:t>
      </w:r>
    </w:p>
    <w:p>
      <w:pPr>
        <w:pStyle w:val="Normal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 dnia 1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.09.202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r.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52"/>
          <w:szCs w:val="52"/>
        </w:rPr>
        <w:t>PROGRAM WYCHOWAWCZO-PROFILAKTYCZNY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52"/>
          <w:szCs w:val="52"/>
        </w:rPr>
        <w:t>Szkoły Podstawowej im. UNICEF w Imbramowicach</w:t>
      </w:r>
    </w:p>
    <w:p>
      <w:pPr>
        <w:pStyle w:val="Normal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cs="Times New Roman" w:ascii="Times New Roman" w:hAnsi="Times New Roman"/>
          <w:b/>
          <w:sz w:val="52"/>
          <w:szCs w:val="5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cs="Times New Roman" w:ascii="Times New Roman" w:hAnsi="Times New Roman"/>
          <w:b/>
          <w:sz w:val="52"/>
          <w:szCs w:val="5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cs="Times New Roman" w:ascii="Times New Roman" w:hAnsi="Times New Roman"/>
          <w:b/>
          <w:sz w:val="52"/>
          <w:szCs w:val="5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cs="Times New Roman" w:ascii="Times New Roman" w:hAnsi="Times New Roman"/>
          <w:b/>
          <w:sz w:val="52"/>
          <w:szCs w:val="52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52"/>
          <w:szCs w:val="52"/>
        </w:rPr>
        <w:t>Rok szkolny 202</w:t>
      </w:r>
      <w:r>
        <w:rPr>
          <w:rFonts w:cs="Times New Roman" w:ascii="Times New Roman" w:hAnsi="Times New Roman"/>
          <w:b/>
          <w:sz w:val="52"/>
          <w:szCs w:val="52"/>
        </w:rPr>
        <w:t>5</w:t>
      </w:r>
      <w:r>
        <w:rPr>
          <w:rFonts w:cs="Times New Roman" w:ascii="Times New Roman" w:hAnsi="Times New Roman"/>
          <w:b/>
          <w:sz w:val="52"/>
          <w:szCs w:val="52"/>
        </w:rPr>
        <w:t>/202</w:t>
      </w:r>
      <w:r>
        <w:rPr>
          <w:rFonts w:cs="Times New Roman" w:ascii="Times New Roman" w:hAnsi="Times New Roman"/>
          <w:b/>
          <w:sz w:val="52"/>
          <w:szCs w:val="52"/>
        </w:rPr>
        <w:t>6</w:t>
      </w:r>
    </w:p>
    <w:p>
      <w:pPr>
        <w:pStyle w:val="Normal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cs="Times New Roman" w:ascii="Times New Roman" w:hAnsi="Times New Roman"/>
          <w:b/>
          <w:sz w:val="52"/>
          <w:szCs w:val="5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cs="Times New Roman" w:ascii="Times New Roman" w:hAnsi="Times New Roman"/>
          <w:b/>
          <w:sz w:val="52"/>
          <w:szCs w:val="52"/>
        </w:rPr>
      </w:r>
    </w:p>
    <w:p>
      <w:pPr>
        <w:pStyle w:val="Normal"/>
        <w:tabs>
          <w:tab w:val="clear" w:pos="708"/>
          <w:tab w:val="left" w:pos="1560" w:leader="none"/>
        </w:tabs>
        <w:spacing w:before="0" w:after="0"/>
        <w:jc w:val="right"/>
        <w:rPr/>
      </w:pPr>
      <w:r>
        <w:rPr>
          <w:rFonts w:cs="Times New Roman" w:ascii="Times New Roman" w:hAnsi="Times New Roman"/>
          <w:b/>
          <w:i/>
          <w:sz w:val="24"/>
          <w:szCs w:val="24"/>
        </w:rPr>
        <w:t>"Dzieci mają prawo do szczególnej troski i pomocy" –</w:t>
      </w:r>
    </w:p>
    <w:p>
      <w:pPr>
        <w:pStyle w:val="Normal"/>
        <w:tabs>
          <w:tab w:val="clear" w:pos="708"/>
          <w:tab w:val="left" w:pos="1560" w:leader="none"/>
        </w:tabs>
        <w:jc w:val="right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Deklaracja Praw Człowieka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SPIS TREŚCI: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709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Podstawy prawne</w:t>
      </w:r>
    </w:p>
    <w:p>
      <w:pPr>
        <w:pStyle w:val="Normal"/>
        <w:spacing w:lineRule="auto" w:line="360" w:before="0" w:after="0"/>
        <w:ind w:left="709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Wstęp</w:t>
      </w:r>
    </w:p>
    <w:p>
      <w:pPr>
        <w:pStyle w:val="Normal"/>
        <w:numPr>
          <w:ilvl w:val="0"/>
          <w:numId w:val="26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Misja i wizja szkoły </w:t>
      </w:r>
    </w:p>
    <w:p>
      <w:pPr>
        <w:pStyle w:val="Normal"/>
        <w:numPr>
          <w:ilvl w:val="0"/>
          <w:numId w:val="26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Sylwetka absolwenta</w:t>
      </w:r>
    </w:p>
    <w:p>
      <w:pPr>
        <w:pStyle w:val="Normal"/>
        <w:numPr>
          <w:ilvl w:val="0"/>
          <w:numId w:val="26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Cele ogólne programu</w:t>
      </w:r>
    </w:p>
    <w:p>
      <w:pPr>
        <w:pStyle w:val="Normal"/>
        <w:numPr>
          <w:ilvl w:val="0"/>
          <w:numId w:val="26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Struktura oddziaływań wychowawczych </w:t>
      </w:r>
    </w:p>
    <w:p>
      <w:pPr>
        <w:pStyle w:val="Normal"/>
        <w:numPr>
          <w:ilvl w:val="0"/>
          <w:numId w:val="26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Diagnoza sytuacji wychowawczej szkoły</w:t>
      </w:r>
    </w:p>
    <w:p>
      <w:pPr>
        <w:pStyle w:val="Normal"/>
        <w:numPr>
          <w:ilvl w:val="0"/>
          <w:numId w:val="28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Kierunki polityki oświatowej  państwa</w:t>
      </w:r>
    </w:p>
    <w:p>
      <w:pPr>
        <w:pStyle w:val="Normal"/>
        <w:numPr>
          <w:ilvl w:val="0"/>
          <w:numId w:val="28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Kierunek zamierzonych działań w roku szkolnym</w:t>
      </w:r>
    </w:p>
    <w:p>
      <w:pPr>
        <w:pStyle w:val="Normal"/>
        <w:numPr>
          <w:ilvl w:val="0"/>
          <w:numId w:val="26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Zadania programu wychowawczo – profilaktycznego </w:t>
      </w:r>
    </w:p>
    <w:p>
      <w:pPr>
        <w:pStyle w:val="Normal"/>
        <w:numPr>
          <w:ilvl w:val="0"/>
          <w:numId w:val="26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Kalendarz uroczystości szkolnych</w:t>
      </w:r>
    </w:p>
    <w:p>
      <w:pPr>
        <w:pStyle w:val="Normal"/>
        <w:numPr>
          <w:ilvl w:val="0"/>
          <w:numId w:val="26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Harmonogram działań wychowawczo-profilaktycznych</w:t>
      </w:r>
    </w:p>
    <w:p>
      <w:pPr>
        <w:pStyle w:val="Normal"/>
        <w:numPr>
          <w:ilvl w:val="0"/>
          <w:numId w:val="26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Wnioski i rekomendacje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18"/>
          <w:szCs w:val="18"/>
        </w:rPr>
        <w:t>PODSTAWY PRAWNE: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 w:before="0" w:after="200"/>
        <w:ind w:hanging="357" w:left="714"/>
        <w:contextualSpacing/>
        <w:rPr/>
      </w:pPr>
      <w:r>
        <w:rPr>
          <w:rFonts w:cs="Times New Roman" w:ascii="Times New Roman" w:hAnsi="Times New Roman"/>
          <w:iCs/>
          <w:sz w:val="18"/>
          <w:szCs w:val="18"/>
        </w:rPr>
        <w:t>Konstytucja Rzeczpospolitej Polskiej z 2 kwietnia 1997r. (Dz.U. z 1997 r. nr 78, poz. 483 ze zm.)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 w:before="0" w:after="200"/>
        <w:ind w:hanging="357" w:left="714"/>
        <w:contextualSpacing/>
        <w:rPr/>
      </w:pPr>
      <w:r>
        <w:rPr>
          <w:rFonts w:cs="Times New Roman" w:ascii="Times New Roman" w:hAnsi="Times New Roman"/>
          <w:iCs/>
          <w:sz w:val="18"/>
          <w:szCs w:val="18"/>
        </w:rPr>
        <w:t>Konwencja o Prawach Dziecka, przyjęta przez Zgromadzenie Ogólne Narodów Zjednoczonych z 20 listopada 1989 r. (Dz.U. z 1991 r. nr 120, poz. 526)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 w:before="0" w:after="200"/>
        <w:ind w:hanging="357" w:left="714"/>
        <w:contextualSpacing/>
        <w:rPr/>
      </w:pPr>
      <w:r>
        <w:rPr>
          <w:rFonts w:cs="Times New Roman" w:ascii="Times New Roman" w:hAnsi="Times New Roman"/>
          <w:iCs/>
          <w:sz w:val="18"/>
          <w:szCs w:val="18"/>
        </w:rPr>
        <w:t>Ustawa z 26 stycznia 1982 r. – Karta Nauczyciela (tekst jedn.: Dz.U. z 2017 r. poz. 1189)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 w:before="0" w:after="200"/>
        <w:ind w:hanging="357" w:left="714"/>
        <w:contextualSpacing/>
        <w:rPr/>
      </w:pPr>
      <w:r>
        <w:rPr>
          <w:rFonts w:cs="Times New Roman" w:ascii="Times New Roman" w:hAnsi="Times New Roman"/>
          <w:iCs/>
          <w:sz w:val="18"/>
          <w:szCs w:val="18"/>
        </w:rPr>
        <w:t>Ustawa z 7 września 1991 r. o systemie oświaty (tekst jedn.: Dz.U. z 2016 r. poz. 1943 ze zm.)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 w:before="0" w:after="200"/>
        <w:ind w:hanging="357" w:left="714"/>
        <w:contextualSpacing/>
        <w:rPr/>
      </w:pPr>
      <w:r>
        <w:rPr>
          <w:rFonts w:cs="Times New Roman" w:ascii="Times New Roman" w:hAnsi="Times New Roman"/>
          <w:iCs/>
          <w:sz w:val="18"/>
          <w:szCs w:val="18"/>
        </w:rPr>
        <w:t>Ustawa z 26 października 1982r. o wychowaniu w trzeźwości i przeciwdziałaniu alkoholizmowi (tekst jedn. Dz.U. z 2016 r. poz. 487)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 w:before="0" w:after="200"/>
        <w:ind w:hanging="357" w:left="714"/>
        <w:contextualSpacing/>
        <w:rPr/>
      </w:pPr>
      <w:r>
        <w:rPr>
          <w:rFonts w:cs="Times New Roman" w:ascii="Times New Roman" w:hAnsi="Times New Roman"/>
          <w:iCs/>
          <w:sz w:val="18"/>
          <w:szCs w:val="18"/>
        </w:rPr>
        <w:t>Ustawa z 29 lipca 2005r. o przeciwdziałaniu narkomanii (tekst jedn. Dz.U. z 2017 r. poz. 783).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 w:before="0" w:after="200"/>
        <w:ind w:hanging="357" w:left="714"/>
        <w:contextualSpacing/>
        <w:rPr/>
      </w:pPr>
      <w:r>
        <w:rPr>
          <w:rFonts w:cs="Times New Roman" w:ascii="Times New Roman" w:hAnsi="Times New Roman"/>
          <w:iCs/>
          <w:sz w:val="18"/>
          <w:szCs w:val="18"/>
        </w:rPr>
        <w:t>Ustawa z 9 listopada 1995r. o ochronie zdrowia przed następstwami używania tytoniu i wyrobów tytoniowych (tekst jedn. Dz.U. z 2017 r. poz. 957)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 w:before="0" w:after="200"/>
        <w:ind w:hanging="357" w:left="714"/>
        <w:contextualSpacing/>
        <w:rPr/>
      </w:pPr>
      <w:r>
        <w:rPr>
          <w:rFonts w:cs="Times New Roman" w:ascii="Times New Roman" w:hAnsi="Times New Roman"/>
          <w:iCs/>
          <w:sz w:val="18"/>
          <w:szCs w:val="18"/>
        </w:rPr>
        <w:t>Rozporządzenie Ministra Edukacji i Nauki z 18 sierpnia 2015 r. w sprawie zakresu i form prowadzenia w szkołach i placówkach systemu oświaty działalności wychowawczej, edukacyjnej, informacyjnej i profilaktycznej w celu przeciwdziałania narkomanii (Dz.U. z 2015 r. poz. 1249).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 w:before="0" w:after="200"/>
        <w:ind w:hanging="357" w:left="714"/>
        <w:contextualSpacing/>
        <w:rPr/>
      </w:pPr>
      <w:r>
        <w:rPr>
          <w:rFonts w:cs="Times New Roman" w:ascii="Times New Roman" w:hAnsi="Times New Roman"/>
          <w:iCs/>
          <w:sz w:val="18"/>
          <w:szCs w:val="18"/>
        </w:rPr>
        <w:t>Rozporządzenie Ministra Edukacji i Nauki z dnia 28 sierpnia 2017 r. w sprawie zasad organizacji i udzielania pomocy psychologiczno-pedagogicznej w publicznych przedszkolach, szkołach i placówkach  (Dz.U.  z 2017r. poz. 1643)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 w:before="0" w:after="200"/>
        <w:ind w:hanging="357" w:left="714"/>
        <w:contextualSpacing/>
        <w:rPr/>
      </w:pPr>
      <w:r>
        <w:rPr>
          <w:rFonts w:cs="Times New Roman" w:ascii="Times New Roman" w:hAnsi="Times New Roman"/>
          <w:sz w:val="18"/>
          <w:szCs w:val="18"/>
        </w:rPr>
        <w:t>Program Polityki Prorodzinnej Państwa rozdz. V - Wychowanie Młodego Pokolenia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 w:before="0" w:after="200"/>
        <w:ind w:hanging="357" w:left="714"/>
        <w:contextualSpacing/>
        <w:rPr/>
      </w:pPr>
      <w:r>
        <w:rPr>
          <w:rFonts w:cs="Times New Roman" w:ascii="Times New Roman" w:hAnsi="Times New Roman"/>
          <w:sz w:val="18"/>
          <w:szCs w:val="18"/>
        </w:rPr>
        <w:t>Statut  Szkoły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 w:before="0" w:after="200"/>
        <w:ind w:hanging="357" w:left="714"/>
        <w:contextualSpacing/>
        <w:rPr>
          <w:rStyle w:val="Hyperlink"/>
          <w:rFonts w:ascii="Times New Roman" w:hAnsi="Times New Roman" w:cs="Times New Roman"/>
          <w:color w:val="000000"/>
          <w:sz w:val="18"/>
          <w:szCs w:val="18"/>
        </w:rPr>
      </w:pPr>
      <w:r>
        <w:fldChar w:fldCharType="begin"/>
      </w:r>
      <w:r>
        <w:rPr>
          <w:rStyle w:val="Hyperlink"/>
          <w:sz w:val="18"/>
          <w:szCs w:val="18"/>
          <w:rFonts w:cs="Times New Roman" w:ascii="Times New Roman" w:hAnsi="Times New Roman"/>
          <w:color w:val="333333"/>
        </w:rPr>
        <w:instrText xml:space="preserve"> HYPERLINK "https://www.portaloswiatowy.pl/dzien-1.-nowosci-w-zarzadzaniu-szkola-w-roku-20172018/organizacja-pracy/ustawa-z-dnia-14-grudnia-2016-r.-prawo-oswiatowe-dz.u.-z-2017-r.-poz.-59-13734.html" \l "_blank"</w:instrText>
      </w:r>
      <w:r>
        <w:rPr>
          <w:rStyle w:val="Hyperlink"/>
          <w:sz w:val="18"/>
          <w:szCs w:val="18"/>
          <w:rFonts w:cs="Times New Roman" w:ascii="Times New Roman" w:hAnsi="Times New Roman"/>
          <w:color w:val="333333"/>
        </w:rPr>
        <w:fldChar w:fldCharType="separate"/>
      </w:r>
      <w:r>
        <w:rPr>
          <w:rStyle w:val="Hyperlink"/>
          <w:rFonts w:cs="Times New Roman" w:ascii="Times New Roman" w:hAnsi="Times New Roman"/>
          <w:color w:val="333333"/>
          <w:sz w:val="18"/>
          <w:szCs w:val="18"/>
        </w:rPr>
        <w:t>Ustawa z dn. 14 grudnia 2016 r. Prawo oświatowe (Dz.U. z 2017 r. poz. 59) -</w:t>
      </w:r>
      <w:r>
        <w:rPr>
          <w:rStyle w:val="Hyperlink"/>
          <w:sz w:val="18"/>
          <w:szCs w:val="18"/>
          <w:rFonts w:cs="Times New Roman" w:ascii="Times New Roman" w:hAnsi="Times New Roman"/>
          <w:color w:val="333333"/>
        </w:rPr>
        <w:fldChar w:fldCharType="end"/>
      </w:r>
      <w:r>
        <w:rPr>
          <w:rFonts w:cs="Times New Roman" w:ascii="Times New Roman" w:hAnsi="Times New Roman"/>
          <w:color w:val="333333"/>
          <w:sz w:val="18"/>
          <w:szCs w:val="18"/>
        </w:rPr>
        <w:t xml:space="preserve"> </w:t>
      </w:r>
      <w:r>
        <w:fldChar w:fldCharType="begin"/>
      </w:r>
      <w:r>
        <w:rPr>
          <w:rStyle w:val="Hyperlink"/>
          <w:sz w:val="18"/>
          <w:szCs w:val="18"/>
          <w:rFonts w:cs="Times New Roman" w:ascii="Times New Roman" w:hAnsi="Times New Roman"/>
          <w:color w:val="333333"/>
        </w:rPr>
        <w:instrText xml:space="preserve"> HYPERLINK "https://www.portaloswiatowy.pl/dzien-1.-nowosci-w-zarzadzaniu-szkola-w-roku-20172018/organizacja-pracy/ustawa-z-dnia-14-grudnia-2016-r.-prawo-oswiatowe-dz.u.-z-2017-r.-poz.-59-13734.html" \l "_blank"</w:instrText>
      </w:r>
      <w:r>
        <w:rPr>
          <w:rStyle w:val="Hyperlink"/>
          <w:sz w:val="18"/>
          <w:szCs w:val="18"/>
          <w:rFonts w:cs="Times New Roman" w:ascii="Times New Roman" w:hAnsi="Times New Roman"/>
          <w:color w:val="333333"/>
        </w:rPr>
        <w:fldChar w:fldCharType="separate"/>
      </w:r>
      <w:r>
        <w:rPr>
          <w:rStyle w:val="Hyperlink"/>
          <w:rFonts w:cs="Times New Roman" w:ascii="Times New Roman" w:hAnsi="Times New Roman"/>
          <w:color w:val="333333"/>
          <w:sz w:val="18"/>
          <w:szCs w:val="18"/>
        </w:rPr>
        <w:t>art. 26</w:t>
      </w:r>
      <w:r>
        <w:rPr>
          <w:rStyle w:val="Hyperlink"/>
          <w:sz w:val="18"/>
          <w:szCs w:val="18"/>
          <w:rFonts w:cs="Times New Roman" w:ascii="Times New Roman" w:hAnsi="Times New Roman"/>
          <w:color w:val="333333"/>
        </w:rPr>
        <w:fldChar w:fldCharType="end"/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 w:before="0" w:after="200"/>
        <w:ind w:hanging="357" w:left="714"/>
        <w:contextualSpacing/>
        <w:rPr/>
      </w:pPr>
      <w:bookmarkStart w:id="0" w:name="dnn_ctr491_ViewAct_lblTitle"/>
      <w:bookmarkEnd w:id="0"/>
      <w:r>
        <w:rPr>
          <w:rStyle w:val="Hyperlink"/>
          <w:rFonts w:cs="Times New Roman" w:ascii="Times New Roman" w:hAnsi="Times New Roman"/>
          <w:color w:val="000000"/>
          <w:sz w:val="18"/>
          <w:szCs w:val="18"/>
        </w:rPr>
        <w:t xml:space="preserve">Ustawa Prawo oświatowe art. nr 1 (Dz. U. z 2017 r. poz. 59 – u.P.o.)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 w:before="0" w:after="200"/>
        <w:ind w:hanging="357" w:left="714"/>
        <w:contextualSpacing/>
        <w:rPr/>
      </w:pPr>
      <w:r>
        <w:rPr>
          <w:rStyle w:val="Hyperlink"/>
          <w:rFonts w:cs="Times New Roman" w:ascii="Times New Roman" w:hAnsi="Times New Roman"/>
          <w:color w:val="000000"/>
          <w:sz w:val="18"/>
          <w:szCs w:val="18"/>
        </w:rPr>
        <w:t>Ustawa z dnia 2 marca 2020 r. o szczególnych rozwiązaniach związanych z zapobieganiem, przeciwdziałaniem i zwalczaniem COVID – 19, innych chorób zakaźnych oraz wywołanych nimi sytuacji kryzysowych.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 w:before="0" w:after="200"/>
        <w:ind w:hanging="357" w:left="714"/>
        <w:contextualSpacing/>
        <w:rPr/>
      </w:pPr>
      <w:r>
        <w:rPr>
          <w:rStyle w:val="Hyperlink"/>
          <w:rFonts w:cs="Times New Roman" w:ascii="Times New Roman" w:hAnsi="Times New Roman"/>
          <w:color w:val="000000"/>
          <w:sz w:val="18"/>
          <w:szCs w:val="18"/>
        </w:rPr>
        <w:t>Rozporządzenie Ministra Edukacji i Nauki z dnia 12 sierpnia 2020 r. w sprawie czasowego ograniczenia funkcjonowania jednostek systemu oświaty w związku z zapobieganiem, przeciwdziałaniem i zwalczaniem COVID – 19 (Dz. U. 2020 r., poz. 1389 z późn. zm.)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Wstęp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Wychowanie to długotrwały proces mający na celu ukierunkowane działania wychowawcze przygotowujące ucznia do samodzielnego życia w rodzinie i społeczeństwie, w poczuciu własnej wartości, szacunku dla siebie i innych ludzi. Szkolny Program Wychowawczo - Profilaktyczny w Szkole Podstawowej im. UNICEF w Imbramowicach ma na celu wspomaganie wszechstronnego rozwoju młodego człowieka i jest ukierunkowany na rozwój dojrzałości fizycznej, psychicznej, emocjonalnej, duchowej oraz społecznej. Kładzie nacisk na kulturę osobistą i umiejętność współżycia w grupie, kształtowanie postaw obywatelskich, pogłębianie świadomości ekologicznej, wychowanie estetyczne i zdrowotne, poznawanie dziedzictwa kulturowego naszego narodu. Proces wychowania jest uzupełniany poprzez działania z zakresu profilaktyki problemów uczniów. Program zakłada spójność działań wychowawczych rodziny i szkoły oraz priorytetów edukacyjnych państwa, a także integralność wychowania z nauczaniem. Program wychowawczo-profilaktyczny realizowany w szkole opiera się na hierarchii wartości przyjętych przez radę pedagogiczną, radę rodziców i samorząd uczniowski, wynikającą z przyjętej w szkole koncepcji pracy oraz tradycji. Działania zawarte w programie wychowawczo-profilaktycznym są spójne z wewnątrzszkolnym systemem oceniania oraz statutem naszej szkoły. Program wychowawczo - profilaktyczny stanowi wytyczne dla pracowników szkoły do pracy z uczniami, przy współudziale rodziców i z uwzględnieniem ich oczekiwań dydaktyczno-wychowawczych. 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Program wychowawczo-profilaktyczny został opracowany na podstawie przeprowadzonej diagnozy potrzeb i problemów występujących w środowisku szkolnym i lokalnym. 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Uwzględniono:  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wyniki ewaluacji wcześniejszego szkolnego programu wychowawczego oraz szkolnego programu profilaktyki,  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wyniki z nadzoru pedagogicznego sprawowanego przez dyrektora za poprzedni rok szkolny,  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dokumenty szkolne: dzienniki lekcyjne, protokoły rad pedagogicznych, dokumentacja pedagoga/ psychologa oraz wychowawców klas,  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rozmowy indywidualne i wywiady przeprowadzone z uczniami, ich rodzicami i nauczycielami,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wyniki ankiety ewaluacyjnej, obserwacje zachowań uczniów na lekcjach, podczas przerw, a także podczas wycieczek oraz imprez szkolnych,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analizę sukcesów i niepowodzeń szkolnych dokonywaną systematycznie podczas trwania roku szkolnego,  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informacje uzyskane od pracowników instytucji współpracujących ze Szkołą: MOPS,  PCPR, ZPPP.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Ankiety dotyczące użytkowania telefonów komórkowych na terenie szkoły przez dzieci.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ny1"/>
        <w:spacing w:before="0" w:after="0"/>
        <w:ind w:firstLine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Podstawowym celem realizacji Szkolnego Programu Wychowawczo-Profilaktycznego jest wspieranie dzieci i młodzieży w rozwoju oraz zapobieganie zachowaniom problemowym, ryzykownym. Ważnym elementem realizacji Szkolnego Programu Wychowawczo-Profilaktycznego jest kultywowanie tradycji i ceremoniału szkoły.</w:t>
      </w:r>
    </w:p>
    <w:p>
      <w:pPr>
        <w:pStyle w:val="Normalny1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Podstawowe zasady realizacji Szkolnego Programu Wychowawczo-Profilaktycznego obejmują: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 w:val="false"/>
        <w:rPr/>
      </w:pPr>
      <w:r>
        <w:rPr>
          <w:rFonts w:cs="Times New Roman" w:ascii="Times New Roman" w:hAnsi="Times New Roman"/>
          <w:sz w:val="24"/>
          <w:szCs w:val="24"/>
        </w:rPr>
        <w:t>powszechną znajomość założeń programu – przez uczniów, rodziców i wszystkich pracowników szkoły,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 w:val="false"/>
        <w:rPr/>
      </w:pPr>
      <w:r>
        <w:rPr>
          <w:rFonts w:cs="Times New Roman" w:ascii="Times New Roman" w:hAnsi="Times New Roman"/>
          <w:sz w:val="24"/>
          <w:szCs w:val="24"/>
        </w:rPr>
        <w:t>zaangażowanie wszystkich podmiotów szkolnej społeczności i współpracę w realizacji zadań określonych w programie,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 w:val="false"/>
        <w:rPr/>
      </w:pPr>
      <w:r>
        <w:rPr>
          <w:rFonts w:cs="Times New Roman" w:ascii="Times New Roman" w:hAnsi="Times New Roman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 w:val="false"/>
        <w:rPr/>
      </w:pPr>
      <w:r>
        <w:rPr>
          <w:rFonts w:cs="Times New Roman" w:ascii="Times New Roman" w:hAnsi="Times New Roman"/>
          <w:sz w:val="24"/>
          <w:szCs w:val="24"/>
        </w:rPr>
        <w:t xml:space="preserve">współdziałanie ze środowiskiem zewnętrznym szkoły (np. udział organizacji i stowarzyszeń wspierających działalność wychowawczą i profilaktyczną szkoły),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 w:val="false"/>
        <w:rPr/>
      </w:pPr>
      <w:r>
        <w:rPr>
          <w:rFonts w:cs="Times New Roman" w:ascii="Times New Roman" w:hAnsi="Times New Roman"/>
          <w:sz w:val="24"/>
          <w:szCs w:val="24"/>
        </w:rPr>
        <w:t>współodpowiedzialność za efekty realizacji programu.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9"/>
        </w:numPr>
        <w:spacing w:lineRule="auto" w:line="276"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Misja i wizja szkoły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Web"/>
        <w:spacing w:lineRule="auto" w:line="276" w:before="0" w:after="0"/>
        <w:ind w:firstLine="708"/>
        <w:jc w:val="both"/>
        <w:rPr/>
      </w:pPr>
      <w:r>
        <w:rPr>
          <w:spacing w:val="3"/>
          <w:lang w:eastAsia="pl-PL"/>
        </w:rPr>
        <w:t>Fundusz Narodów Zjednoczonych - UNICEF został założony w 11 grudnia 1946 roku, aby nieść pomoc dzieciom, które ucierpiały na skutek II Wojny Światowej. W swoich działaniach kieruje się postanowieniami </w:t>
      </w:r>
      <w:hyperlink r:id="rId2">
        <w:r>
          <w:rPr>
            <w:rStyle w:val="Hyperlink"/>
            <w:color w:val="000000"/>
            <w:spacing w:val="3"/>
            <w:lang w:eastAsia="pl-PL"/>
          </w:rPr>
          <w:t>Konwencji  o prawach dziecka</w:t>
        </w:r>
      </w:hyperlink>
      <w:r>
        <w:rPr>
          <w:spacing w:val="3"/>
          <w:lang w:eastAsia="pl-PL"/>
        </w:rPr>
        <w:t>. </w:t>
      </w:r>
      <w:r>
        <w:rPr>
          <w:spacing w:val="1"/>
          <w:lang w:eastAsia="pl-PL"/>
        </w:rPr>
        <w:t xml:space="preserve">Każdego dnia pracownicy UNICEF działają w 190 krajach i terytoriach, nierzadko w najtrudniejszych miejscach na ziemi, aby dotrzeć z pomocą do najbardziej potrzebujących dzieci. UNICEF  pracuje w małych wioskach i z rządami państw, bo uważa, że każde dziecko, niezależnie od miejsca urodzenia, koloru skóry czy religii, ma prawo do zdrowego i bezpiecznego dzieciństwa. 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Times New Roman" w:ascii="Times New Roman" w:hAnsi="Times New Roman"/>
          <w:spacing w:val="1"/>
          <w:sz w:val="24"/>
          <w:szCs w:val="24"/>
          <w:lang w:eastAsia="pl-PL"/>
        </w:rPr>
        <w:t xml:space="preserve">Wzorując się na działaniach organizacji </w:t>
      </w:r>
      <w:r>
        <w:rPr>
          <w:rFonts w:cs="Times New Roman" w:ascii="Times New Roman" w:hAnsi="Times New Roman"/>
          <w:sz w:val="24"/>
          <w:szCs w:val="24"/>
        </w:rPr>
        <w:t>dążymy do wychowania dzieci  w ideach prawdy, dobra, odpowiedzialności i  poszanowania godności drugiego człowieka. Podobnie jak ambasadorowie dobrej woli  UNICEF  chcemy być głosem dzieci, mówić o ich potrzebach i o tym jak można im pomóc, przypominać jak ważna jest edukacja dla ich prawidłowego rozwoju , dawać dzieciom  szansę na lepszą przyszłość, zapewnić  każdemu dziecku prawa do zdrowia, równości i ochrony przed przemocą , a także aktywnie uczestniczyć w projektach edukacyjnych przygotowywanych przez UNICEF   dedykowane najbardziej potrzebującym dzieciom z całego świata.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Uczniowie Szkoły Podstawowej w Imbramowicach są przygotowani do godnego reprezentowania szkoły pod patronem UNICEF.   Znają idee i działalność tej organizacji, zasługi jakie ma dla dzieci w Polsce i na całym świecie. Ufamy, że wzorzec ten pomoże wychować uczniów naszej szkoły na godnych obywateli i dobrych ludzi.</w:t>
      </w:r>
    </w:p>
    <w:p>
      <w:pPr>
        <w:pStyle w:val="NormalWeb"/>
        <w:spacing w:lineRule="auto" w:line="276" w:before="0" w:after="0"/>
        <w:ind w:firstLine="708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hd w:val="clear" w:color="auto" w:fill="FFFFFF"/>
        <w:spacing w:lineRule="auto" w:line="276" w:before="0" w:after="0"/>
        <w:ind w:left="426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Wizja szkoły</w:t>
      </w:r>
    </w:p>
    <w:p>
      <w:pPr>
        <w:pStyle w:val="Normal"/>
        <w:shd w:val="clear" w:color="auto" w:fill="FFFFFF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numPr>
          <w:ilvl w:val="1"/>
          <w:numId w:val="23"/>
        </w:numPr>
        <w:shd w:val="clear" w:color="auto" w:fill="FFFFFF"/>
        <w:suppressAutoHyphens w:val="false"/>
        <w:spacing w:lineRule="auto" w:line="276" w:before="0" w:after="0"/>
        <w:ind w:hanging="360" w:left="709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Dążymy do wychowania ucznia mającego świadomość, że jest członkiem społeczności ludzkiej.  </w:t>
      </w:r>
    </w:p>
    <w:p>
      <w:pPr>
        <w:pStyle w:val="Normal"/>
        <w:numPr>
          <w:ilvl w:val="1"/>
          <w:numId w:val="23"/>
        </w:numPr>
        <w:shd w:val="clear" w:color="auto" w:fill="FFFFFF"/>
        <w:suppressAutoHyphens w:val="false"/>
        <w:spacing w:lineRule="auto" w:line="276" w:before="0" w:after="0"/>
        <w:ind w:hanging="360" w:left="709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Uczymy kochać, szanować, żyć kulturą i tradycją narodu polskiego oraz regionu.  </w:t>
      </w:r>
    </w:p>
    <w:p>
      <w:pPr>
        <w:pStyle w:val="Normal"/>
        <w:numPr>
          <w:ilvl w:val="1"/>
          <w:numId w:val="23"/>
        </w:numPr>
        <w:shd w:val="clear" w:color="auto" w:fill="FFFFFF"/>
        <w:suppressAutoHyphens w:val="false"/>
        <w:spacing w:lineRule="auto" w:line="276" w:before="0" w:after="0"/>
        <w:ind w:hanging="360" w:left="709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Szczególną rolę przywiązujemy do patriotyzmu i tego, by uczeń znał i szanował symbole narodowe.  </w:t>
      </w:r>
    </w:p>
    <w:p>
      <w:pPr>
        <w:pStyle w:val="Normal"/>
        <w:numPr>
          <w:ilvl w:val="1"/>
          <w:numId w:val="23"/>
        </w:numPr>
        <w:shd w:val="clear" w:color="auto" w:fill="FFFFFF"/>
        <w:suppressAutoHyphens w:val="false"/>
        <w:spacing w:lineRule="auto" w:line="276" w:before="0" w:after="0"/>
        <w:ind w:hanging="360" w:left="709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Jednocześnie wychowujemy dobrego, kulturalnego, wykształconego i odpowiedzialnego człowieka, który osiągnie sukces w życiu rodzinnym, społecznym i zawodowym.   </w:t>
      </w:r>
    </w:p>
    <w:p>
      <w:pPr>
        <w:pStyle w:val="Normal"/>
        <w:numPr>
          <w:ilvl w:val="1"/>
          <w:numId w:val="23"/>
        </w:numPr>
        <w:shd w:val="clear" w:color="auto" w:fill="FFFFFF"/>
        <w:suppressAutoHyphens w:val="false"/>
        <w:spacing w:lineRule="auto" w:line="276" w:before="0" w:after="0"/>
        <w:ind w:hanging="360" w:left="709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>Uczymy szacunku, współpracy i otwartości do innych narodów europejskich, dając możliwość poznania obok języka polskiego innych języków, kultury, geografii itd.</w:t>
      </w:r>
    </w:p>
    <w:p>
      <w:pPr>
        <w:pStyle w:val="Normal"/>
        <w:numPr>
          <w:ilvl w:val="1"/>
          <w:numId w:val="23"/>
        </w:numPr>
        <w:shd w:val="clear" w:color="auto" w:fill="FFFFFF"/>
        <w:suppressAutoHyphens w:val="false"/>
        <w:spacing w:lineRule="auto" w:line="276" w:before="0" w:after="0"/>
        <w:ind w:hanging="360" w:left="709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Wychowujemy ucznia świadomego i odpowiedzialnego, posiadającego wiedzę i umiejętności konieczne do przyszłego funkcjonowania we współczesnym świecie, troszczącego się o swoje środowisko przyrodnicze, propagującego zdrowy i ekologiczny styl życia.  </w:t>
      </w:r>
    </w:p>
    <w:p>
      <w:pPr>
        <w:pStyle w:val="Normal"/>
        <w:numPr>
          <w:ilvl w:val="1"/>
          <w:numId w:val="23"/>
        </w:numPr>
        <w:shd w:val="clear" w:color="auto" w:fill="FFFFFF"/>
        <w:suppressAutoHyphens w:val="false"/>
        <w:spacing w:lineRule="auto" w:line="276" w:before="0" w:after="0"/>
        <w:ind w:hanging="360" w:left="709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Kształcimy ucznia samodzielnego, odpowiedzialnego, poszukującego i otwartego na wiedzę. Zwracamy uwagę na to, by uczeń potrafił właściwie i z pożytkiem korzystać         z najnowszych osiągnięć cywilizacyjnych.  </w:t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numPr>
          <w:ilvl w:val="0"/>
          <w:numId w:val="29"/>
        </w:numPr>
        <w:shd w:val="clear" w:color="auto" w:fill="FFFFFF"/>
        <w:spacing w:lineRule="auto" w:line="276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Model absolwenta</w:t>
      </w:r>
    </w:p>
    <w:p>
      <w:pPr>
        <w:pStyle w:val="Normal"/>
        <w:shd w:val="clear" w:color="auto" w:fill="FFFFFF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numPr>
          <w:ilvl w:val="1"/>
          <w:numId w:val="30"/>
        </w:numPr>
        <w:shd w:val="clear" w:color="auto" w:fill="FFFFFF"/>
        <w:suppressAutoHyphens w:val="false"/>
        <w:spacing w:lineRule="auto" w:line="276" w:before="0" w:after="0"/>
        <w:ind w:hanging="360" w:left="709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Realizując ogólne zadania szkoły dążymy do tego, by nasz absolwent:  </w:t>
      </w:r>
    </w:p>
    <w:p>
      <w:pPr>
        <w:pStyle w:val="Normal"/>
        <w:shd w:val="clear" w:color="auto" w:fill="FFFFFF"/>
        <w:spacing w:lineRule="auto" w:line="276" w:before="0" w:after="0"/>
        <w:ind w:left="709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w sferze nauki: </w:t>
      </w:r>
    </w:p>
    <w:p>
      <w:pPr>
        <w:pStyle w:val="Normal"/>
        <w:numPr>
          <w:ilvl w:val="0"/>
          <w:numId w:val="22"/>
        </w:numPr>
        <w:shd w:val="clear" w:color="auto" w:fill="FFFFFF"/>
        <w:suppressAutoHyphens w:val="false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sprawnie posługiwał się językiem polskim, umiał korzystać z różnych źródeł informacji, umiał zdobywać, przetwarzać i wykorzystywać wiedzę, umiał korzystać z nowoczesnych technologii komunikacyjnych; </w:t>
      </w:r>
    </w:p>
    <w:p>
      <w:pPr>
        <w:pStyle w:val="Normal"/>
        <w:numPr>
          <w:ilvl w:val="0"/>
          <w:numId w:val="22"/>
        </w:numPr>
        <w:shd w:val="clear" w:color="auto" w:fill="FFFFFF"/>
        <w:suppressAutoHyphens w:val="false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był przygotowany do dalszej nauki, rozwijał swoje talenty, myślał samodzielnie, twórczo i krytycznie, umiał realizować własne plany i marzenia; </w:t>
      </w:r>
    </w:p>
    <w:p>
      <w:pPr>
        <w:pStyle w:val="Normal"/>
        <w:numPr>
          <w:ilvl w:val="0"/>
          <w:numId w:val="22"/>
        </w:numPr>
        <w:shd w:val="clear" w:color="auto" w:fill="FFFFFF"/>
        <w:suppressAutoHyphens w:val="false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miał świadomość potrzeby nieustannego rozwoju i kształcenia,  był świadomy, że każdemu kreatywnemu działaniu powinien towarzyszyć wysiłek i był gotów go podejmować.   </w:t>
      </w:r>
    </w:p>
    <w:p>
      <w:pPr>
        <w:pStyle w:val="Normal"/>
        <w:shd w:val="clear" w:color="auto" w:fill="FFFFFF"/>
        <w:spacing w:lineRule="auto" w:line="276" w:before="0" w:after="0"/>
        <w:ind w:left="284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2. w sferze społecznej: </w:t>
      </w:r>
    </w:p>
    <w:p>
      <w:pPr>
        <w:pStyle w:val="Normal"/>
        <w:numPr>
          <w:ilvl w:val="0"/>
          <w:numId w:val="25"/>
        </w:numPr>
        <w:shd w:val="clear" w:color="auto" w:fill="FFFFFF"/>
        <w:suppressAutoHyphens w:val="false"/>
        <w:spacing w:lineRule="auto" w:line="276" w:before="0" w:after="0"/>
        <w:ind w:hanging="360" w:left="1134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dobrze funkcjonował w swoim otoczeniu, czuł się członkiem społeczności lokalnej, obywatelem Polski i Europy, był ciekawy świata; </w:t>
      </w:r>
    </w:p>
    <w:p>
      <w:pPr>
        <w:pStyle w:val="Normal"/>
        <w:numPr>
          <w:ilvl w:val="0"/>
          <w:numId w:val="25"/>
        </w:numPr>
        <w:shd w:val="clear" w:color="auto" w:fill="FFFFFF"/>
        <w:suppressAutoHyphens w:val="false"/>
        <w:spacing w:lineRule="auto" w:line="276" w:before="0" w:after="0"/>
        <w:ind w:hanging="360" w:left="1134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znał i szanował tradycje rodziny, szkoły i narodu, wykazywał chęć poznania ojczystego kraju i jego zwyczajów; </w:t>
      </w:r>
    </w:p>
    <w:p>
      <w:pPr>
        <w:pStyle w:val="Normal"/>
        <w:numPr>
          <w:ilvl w:val="0"/>
          <w:numId w:val="25"/>
        </w:numPr>
        <w:shd w:val="clear" w:color="auto" w:fill="FFFFFF"/>
        <w:suppressAutoHyphens w:val="false"/>
        <w:spacing w:lineRule="auto" w:line="276" w:before="0" w:after="0"/>
        <w:ind w:hanging="360" w:left="1134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był odpowiedzialny, prawy i uczciwy, wyrażał siebie w sposób akceptowany społecznie, wywiązywał się z powierzonych zadań w sposób zadowalający siebie i innych, starał się przewidzieć skutki swoich działań i gotów był ponieść konsekwencje swoich czynów, umiał rozróżniać dobre i złe zachowanie; </w:t>
      </w:r>
    </w:p>
    <w:p>
      <w:pPr>
        <w:pStyle w:val="Normal"/>
        <w:numPr>
          <w:ilvl w:val="0"/>
          <w:numId w:val="25"/>
        </w:numPr>
        <w:shd w:val="clear" w:color="auto" w:fill="FFFFFF"/>
        <w:suppressAutoHyphens w:val="false"/>
        <w:spacing w:lineRule="auto" w:line="276" w:before="0" w:after="0"/>
        <w:ind w:hanging="360" w:left="1134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umiał współpracować w grupie, działał zgodnie z obowiązującymi w niej zasadami, miał poczucie współodpowiedzialności; </w:t>
      </w:r>
    </w:p>
    <w:p>
      <w:pPr>
        <w:pStyle w:val="Normal"/>
        <w:numPr>
          <w:ilvl w:val="0"/>
          <w:numId w:val="25"/>
        </w:numPr>
        <w:shd w:val="clear" w:color="auto" w:fill="FFFFFF"/>
        <w:suppressAutoHyphens w:val="false"/>
        <w:spacing w:lineRule="auto" w:line="276" w:before="0" w:after="0"/>
        <w:ind w:hanging="360" w:left="1134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był tolerancyjny wobec odrębności innych, w tym wobec cudzoziemców, osób starszych czy niepełnosprawnych; </w:t>
      </w:r>
    </w:p>
    <w:p>
      <w:pPr>
        <w:pStyle w:val="Normal"/>
        <w:numPr>
          <w:ilvl w:val="0"/>
          <w:numId w:val="25"/>
        </w:numPr>
        <w:shd w:val="clear" w:color="auto" w:fill="FFFFFF"/>
        <w:suppressAutoHyphens w:val="false"/>
        <w:spacing w:lineRule="auto" w:line="276" w:before="0" w:after="0"/>
        <w:ind w:hanging="360" w:left="1134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umiał zachować się kulturalnie, znał zasady dobrego wychowania, używał form grzecznościowych; </w:t>
      </w:r>
    </w:p>
    <w:p>
      <w:pPr>
        <w:pStyle w:val="Normal"/>
        <w:numPr>
          <w:ilvl w:val="0"/>
          <w:numId w:val="25"/>
        </w:numPr>
        <w:shd w:val="clear" w:color="auto" w:fill="FFFFFF"/>
        <w:suppressAutoHyphens w:val="false"/>
        <w:spacing w:lineRule="auto" w:line="276" w:before="0" w:after="0"/>
        <w:ind w:hanging="360" w:left="1134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potrafił budować przyjazne relacje z rówieśnikami, umiał nazywać swoje emocje, umiał nad nimi panować, pokojowo rozwiązywał konflikty, umiał dyskutować, był wrażliwy na potrzeby innych; </w:t>
      </w:r>
    </w:p>
    <w:p>
      <w:pPr>
        <w:pStyle w:val="Normal"/>
        <w:numPr>
          <w:ilvl w:val="0"/>
          <w:numId w:val="25"/>
        </w:numPr>
        <w:shd w:val="clear" w:color="auto" w:fill="FFFFFF"/>
        <w:suppressAutoHyphens w:val="false"/>
        <w:spacing w:lineRule="auto" w:line="276" w:before="0" w:after="0"/>
        <w:ind w:hanging="360" w:left="1134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dbał o zdrowie własne i innych, kształtował właściwe nawyki żywieniowe i higieny, znał zagrożenia wypływające z zażywania alkoholu, nikotyny i innych używek; </w:t>
      </w:r>
    </w:p>
    <w:p>
      <w:pPr>
        <w:pStyle w:val="Normal"/>
        <w:numPr>
          <w:ilvl w:val="0"/>
          <w:numId w:val="25"/>
        </w:numPr>
        <w:shd w:val="clear" w:color="auto" w:fill="FFFFFF"/>
        <w:suppressAutoHyphens w:val="false"/>
        <w:spacing w:lineRule="auto" w:line="276" w:before="0" w:after="0"/>
        <w:ind w:hanging="360" w:left="1134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stosował się do zasad ekologii, segregował odpady, dbał o czystość otoczenia; </w:t>
      </w:r>
    </w:p>
    <w:p>
      <w:pPr>
        <w:pStyle w:val="Normal"/>
        <w:numPr>
          <w:ilvl w:val="0"/>
          <w:numId w:val="25"/>
        </w:numPr>
        <w:shd w:val="clear" w:color="auto" w:fill="FFFFFF"/>
        <w:suppressAutoHyphens w:val="false"/>
        <w:spacing w:lineRule="auto" w:line="276" w:before="0" w:after="0"/>
        <w:ind w:hanging="360" w:left="1134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dbał o swój wygląd, ubierał się schludnie i odpowiednio do czasu i miejsca; </w:t>
      </w:r>
    </w:p>
    <w:p>
      <w:pPr>
        <w:pStyle w:val="Normal"/>
        <w:numPr>
          <w:ilvl w:val="0"/>
          <w:numId w:val="25"/>
        </w:numPr>
        <w:shd w:val="clear" w:color="auto" w:fill="FFFFFF"/>
        <w:suppressAutoHyphens w:val="false"/>
        <w:spacing w:lineRule="auto" w:line="276" w:before="0" w:after="0"/>
        <w:ind w:hanging="360" w:left="1134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bezpiecznie poruszał się po drogach, posiadał kartę rowerową.  </w:t>
      </w:r>
    </w:p>
    <w:p>
      <w:pPr>
        <w:pStyle w:val="Normal"/>
        <w:shd w:val="clear" w:color="auto" w:fill="FFFFFF"/>
        <w:spacing w:lineRule="auto" w:line="276" w:before="0" w:after="0"/>
        <w:ind w:left="426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76" w:before="0" w:after="0"/>
        <w:ind w:left="426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3. w sferze kulturowej: </w:t>
      </w:r>
    </w:p>
    <w:p>
      <w:pPr>
        <w:pStyle w:val="Normal"/>
        <w:numPr>
          <w:ilvl w:val="0"/>
          <w:numId w:val="27"/>
        </w:numPr>
        <w:shd w:val="clear" w:color="auto" w:fill="FFFFFF"/>
        <w:suppressAutoHyphens w:val="false"/>
        <w:spacing w:lineRule="auto" w:line="276" w:before="0" w:after="0"/>
        <w:ind w:hanging="360" w:left="1134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uczestniczył w rożnych formach kultury, był przygotowany do odbioru mass mediów; </w:t>
      </w:r>
    </w:p>
    <w:p>
      <w:pPr>
        <w:pStyle w:val="Normal"/>
        <w:numPr>
          <w:ilvl w:val="0"/>
          <w:numId w:val="27"/>
        </w:numPr>
        <w:shd w:val="clear" w:color="auto" w:fill="FFFFFF"/>
        <w:suppressAutoHyphens w:val="false"/>
        <w:spacing w:lineRule="auto" w:line="276" w:before="0" w:after="0"/>
        <w:ind w:hanging="360" w:left="1134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umiał analizować docierające do niego informacje, był krytyczny wobec programów telewizyjnych, filmów, czasopism, książek, znał mechanizmy działania reklamy; </w:t>
      </w:r>
    </w:p>
    <w:p>
      <w:pPr>
        <w:pStyle w:val="Normal"/>
        <w:numPr>
          <w:ilvl w:val="0"/>
          <w:numId w:val="27"/>
        </w:numPr>
        <w:shd w:val="clear" w:color="auto" w:fill="FFFFFF"/>
        <w:suppressAutoHyphens w:val="false"/>
        <w:spacing w:lineRule="auto" w:line="276" w:before="0" w:after="0"/>
        <w:ind w:hanging="360" w:left="1134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>był aktywny fizycznie i artystycznie, uprawiał sport, w miarę swoich możliwości śpiewał, grał na instrumencie, rysował.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</w:r>
    </w:p>
    <w:p>
      <w:pPr>
        <w:pStyle w:val="Normalny1"/>
        <w:spacing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III. CELE OGÓLNE PROGRAMU</w:t>
      </w:r>
    </w:p>
    <w:p>
      <w:pPr>
        <w:pStyle w:val="Normalny1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Działalność wychowawcza w szkole i placówce polega na prowadzeniu działań z zakresu promocji zdrowia oraz wspomaganiu ucznia i wychowanka w jego rozwoju ukierunkowanym na osiągnięcie pełnej dojrzałości w sferze: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b/>
          <w:bCs/>
          <w:sz w:val="24"/>
          <w:szCs w:val="24"/>
        </w:rPr>
        <w:t>fizycznej</w:t>
      </w: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 – ukierunkowanej na zdobycie przez ucznia i wychowanka wiedzy i umiejętności pozwalających na prowadzenie zdrowego stylu życia i podejmowanie zachowań prozdrowotnych,  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b/>
          <w:bCs/>
          <w:sz w:val="24"/>
          <w:szCs w:val="24"/>
        </w:rPr>
        <w:t>psychicznej</w:t>
      </w: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 świadomości znaczenia wsparcia w sytuacji kryzysowej osób z najbliższego otoczenia uczniów (rodziców, nauczycieli i wychowawców, specjalistów w zakresie pomocy psychologiczno-pedagogicznej, rówieśników),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b/>
          <w:bCs/>
          <w:sz w:val="24"/>
          <w:szCs w:val="24"/>
        </w:rPr>
        <w:t>społecznej</w:t>
      </w: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 społecznych w sytuacji kryzysowej,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b/>
          <w:bCs/>
          <w:sz w:val="24"/>
          <w:szCs w:val="24"/>
        </w:rPr>
        <w:t>aksjologicznej</w:t>
      </w: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 – ukierunkowanej na zdobycie konstruktywnego i stabilnego systemu wartości, w tym docenienie znaczenia zdrowia oraz poczucia sensu istnienia, rozwijanie poczucia odpowiedzialności społecznej w sytuacjach kryzysowych.</w:t>
      </w:r>
    </w:p>
    <w:p>
      <w:pPr>
        <w:pStyle w:val="ListParagraph"/>
        <w:spacing w:lineRule="auto" w:line="276" w:before="0" w:after="0"/>
        <w:contextualSpacing w:val="false"/>
        <w:jc w:val="both"/>
        <w:rPr/>
      </w:pPr>
      <w:r>
        <w:rPr/>
      </w:r>
    </w:p>
    <w:p>
      <w:pPr>
        <w:pStyle w:val="Normalny1"/>
        <w:spacing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Działalność wychowawcza obejmuje w szczególności:</w:t>
      </w:r>
    </w:p>
    <w:p>
      <w:pPr>
        <w:pStyle w:val="ListParagraph"/>
        <w:numPr>
          <w:ilvl w:val="0"/>
          <w:numId w:val="32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współdziałanie całej społeczności szkoły na rzecz kształtowania u uczniów wiedzy, umiejętności i postaw określonych w sylwetce absolwenta,</w:t>
      </w:r>
    </w:p>
    <w:p>
      <w:pPr>
        <w:pStyle w:val="ListParagraph"/>
        <w:numPr>
          <w:ilvl w:val="0"/>
          <w:numId w:val="32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>
      <w:pPr>
        <w:pStyle w:val="ListParagraph"/>
        <w:numPr>
          <w:ilvl w:val="0"/>
          <w:numId w:val="32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współpracę z rodzicami lub opiekunami uczniów w celu budowania spójnego systemu wartości oraz kształtowania postaw prozdrowotnych i promowania zdrowego stylu życia oraz zachowań proekologicznych,</w:t>
      </w:r>
    </w:p>
    <w:p>
      <w:pPr>
        <w:pStyle w:val="ListParagraph"/>
        <w:numPr>
          <w:ilvl w:val="0"/>
          <w:numId w:val="32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wzmacnianie wśród uczniów i wychowanków więzi ze szkołą oraz społecznością lokalną,</w:t>
      </w:r>
    </w:p>
    <w:p>
      <w:pPr>
        <w:pStyle w:val="ListParagraph"/>
        <w:numPr>
          <w:ilvl w:val="0"/>
          <w:numId w:val="32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 rówieśnikami oraz nauczycielami i wychowawcami,</w:t>
      </w:r>
    </w:p>
    <w:p>
      <w:pPr>
        <w:pStyle w:val="ListParagraph"/>
        <w:numPr>
          <w:ilvl w:val="0"/>
          <w:numId w:val="32"/>
        </w:numPr>
        <w:shd w:val="clear" w:color="auto" w:fill="FFFFFF"/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  <w:shd w:fill="FFFFFF" w:val="clear"/>
        </w:rPr>
        <w:t>kształtowanie u uczniów postawy akceptacji i ciekawości poznawczej wobec różnic kulturowych prezentowanych przez uczniów – cudzoziemców,</w:t>
      </w:r>
    </w:p>
    <w:p>
      <w:pPr>
        <w:pStyle w:val="ListParagraph"/>
        <w:numPr>
          <w:ilvl w:val="0"/>
          <w:numId w:val="32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>
      <w:pPr>
        <w:pStyle w:val="ListParagraph"/>
        <w:numPr>
          <w:ilvl w:val="0"/>
          <w:numId w:val="32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wzmacnianie kompetencji wychowawczych nauczycieli i wychowawców oraz rodziców lub opiekunów,</w:t>
      </w:r>
    </w:p>
    <w:p>
      <w:pPr>
        <w:pStyle w:val="ListParagraph"/>
        <w:numPr>
          <w:ilvl w:val="0"/>
          <w:numId w:val="32"/>
        </w:numPr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kształtowanie </w:t>
      </w:r>
      <w:r>
        <w:rPr>
          <w:rFonts w:cs="Times New Roman" w:ascii="Times New Roman" w:hAnsi="Times New Roman"/>
          <w:sz w:val="24"/>
          <w:szCs w:val="24"/>
        </w:rPr>
        <w:t>u uczniów postaw prospołecznych</w:t>
      </w:r>
      <w:r>
        <w:rPr>
          <w:rStyle w:val="Domylnaczcionkaakapitu1"/>
          <w:rFonts w:cs="Times New Roman" w:ascii="Times New Roman" w:hAnsi="Times New Roman"/>
          <w:sz w:val="24"/>
          <w:szCs w:val="24"/>
        </w:rPr>
        <w:t>, w tym poprzez możliwość udziału w działaniach z zakresu wolontariatu, sprzyjających aktywnemu uczestnictwu uczniów w życiu społecznym,</w:t>
      </w:r>
    </w:p>
    <w:p>
      <w:pPr>
        <w:pStyle w:val="ListParagraph"/>
        <w:numPr>
          <w:ilvl w:val="0"/>
          <w:numId w:val="32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przygotowanie uczniów do aktywnego uczestnictwa w kulturze i sztuce narodowej i światowej,</w:t>
      </w:r>
    </w:p>
    <w:p>
      <w:pPr>
        <w:pStyle w:val="ListParagraph"/>
        <w:numPr>
          <w:ilvl w:val="0"/>
          <w:numId w:val="32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wspieranie edukacji rówieśniczej i programów rówieśniczych mających na celu modelowanie postaw prozdrowotnych i prospołecznych</w:t>
      </w:r>
    </w:p>
    <w:p>
      <w:pPr>
        <w:pStyle w:val="ListParagraph"/>
        <w:numPr>
          <w:ilvl w:val="0"/>
          <w:numId w:val="32"/>
        </w:numPr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wykształcenie u uczniów, nauczycieli i rodziców </w:t>
      </w:r>
      <w:r>
        <w:rPr>
          <w:rFonts w:cs="Times New Roman" w:ascii="Times New Roman" w:hAnsi="Times New Roman"/>
          <w:sz w:val="24"/>
          <w:szCs w:val="24"/>
        </w:rPr>
        <w:t>postrzegania sytuacji kryzysowych</w:t>
      </w: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 jako szansy na „zmianę” mogącą przynieść trwałe wartości, np. umiejętność zapobiegania bezradności będącej początkiem pogorszenia kondycji psychicznej człowieka i jej negatywnych skutków </w:t>
      </w:r>
      <w:r>
        <w:rPr>
          <w:rStyle w:val="Domylnaczcionkaakapitu1"/>
          <w:rFonts w:cs="Times New Roman" w:ascii="Times New Roman" w:hAnsi="Times New Roman"/>
          <w:i/>
          <w:sz w:val="24"/>
          <w:szCs w:val="24"/>
        </w:rPr>
        <w:t>(patrz: Raport Instytutu Profilaktyki Zintegrowanej „Jak wspierać uczniów po roku epidemii? Wyzwania i rekomendacje dla wychowania, profilaktyki i zdrowia psychicznego”).</w:t>
      </w:r>
    </w:p>
    <w:p>
      <w:pPr>
        <w:pStyle w:val="Normalny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ny1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Działalność edukacyjna w szkole polega na stałym poszerzaniu i ugruntowywaniu wiedzy i umiejętności u uczniów i wychowanków, ich rodziców lub opiekunów, nauczycieli i wychowawców z zakresu promocji zdrowia i zdrowego stylu życia.</w:t>
      </w:r>
    </w:p>
    <w:p>
      <w:pPr>
        <w:pStyle w:val="Normalny1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ny1"/>
        <w:spacing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Działalność edukacyjna obejmuje w szczególności: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rozwijanie i wzmacnianie umiejętności psychologicznych i społecznych uczniów, 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doskonalenie kompetencji nauczycieli, wychowawców, rodziców w zakresie profilaktyki oraz rozpoznawania wczesnych symptomów depresji u dzieci i starszej młodzieży,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poszerzanie wiedzy uczniów, nauczycieli, rodziców na temat </w:t>
      </w:r>
      <w:r>
        <w:rPr>
          <w:rFonts w:cs="Times New Roman" w:ascii="Times New Roman" w:hAnsi="Times New Roman"/>
          <w:sz w:val="24"/>
          <w:szCs w:val="24"/>
        </w:rPr>
        <w:t>wpływu sytuacji kryzysowej</w:t>
      </w: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  na funkcjonowanie każdego człowieka oraz możliwości uzyskania pomocy w szkole i poza szkołą,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kształtowanie krytycznego myślenia i wspomaganie uczniów i wychowanków w konstruktywnym podejmowaniu decyzji w sytuacjach trudnych, zagrażających prawidłowemu rozwojowi i zdrowemu życiu,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poszerzanie wiedzy uczniów na temat</w:t>
      </w:r>
      <w:r>
        <w:rPr>
          <w:rStyle w:val="Domylnaczcionkaakapitu1"/>
          <w:rFonts w:cs="Times New Roman" w:ascii="Times New Roman" w:hAnsi="Times New Roman"/>
          <w:sz w:val="24"/>
          <w:szCs w:val="24"/>
          <w:shd w:fill="FFFFFF" w:val="clear"/>
        </w:rPr>
        <w:t xml:space="preserve"> przeciwdziałania chorobom cywilizacyjnym</w:t>
      </w: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, 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prowadzenie wewnątrzszkolnego doskonalenia kompetencji nauczycieli i wychowawców w zakresie rozpoznawania wczesnych objawów używania środków odurzających, substancji psychotropowych, środków zastępczych, nowych substancji psychoaktywnych, oraz podejmowania szkolnej interwencji profilaktycznej,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  <w:shd w:fill="FFFFFF" w:val="clear"/>
        </w:rPr>
        <w:t>poszerzanie wiedzy uczniów na temat konsekwencji nadużywania multimediów (uzależnienie cyfrowe),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  <w:shd w:fill="FFFFFF" w:val="clear"/>
        </w:rPr>
        <w:t>doskonalenie kompetencji nauczycieli i wychowawców w zakresie profilaktyki uzależnienia od multimediów.</w:t>
      </w:r>
    </w:p>
    <w:p>
      <w:pPr>
        <w:pStyle w:val="Normalny1"/>
        <w:spacing w:before="0" w:after="0"/>
        <w:ind w:left="709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Działalność informacyjna w szkole polega na dostarczaniu rzetelnych i aktualnych informacji, dostosowanych do wieku oraz możliwości psychofizycznych odbiorców, na temat zagrożeń i rozwiązywania problemów związanych z używaniem środków odurzających, substancji 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>
      <w:pPr>
        <w:pStyle w:val="Normalny1"/>
        <w:spacing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Działalność informacyjna obejmuje w szczególności: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 a także działań podejmowanych na rzecz kompensowania negatywnych skutków przedłużającej się epidemii, 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udostępnienie informacji o ofercie pomocy specjalistycznej dla uczniów i wychowanków, ich rodziców lub opiekunów w przypadku obniżonej kondycji psychicznej, depresji, innych problemów psychologicznych i psychiatrycznych, </w:t>
      </w:r>
      <w:r>
        <w:rPr>
          <w:rStyle w:val="Domylnaczcionkaakapitu1"/>
          <w:rFonts w:cs="Times New Roman" w:ascii="Times New Roman" w:hAnsi="Times New Roman"/>
          <w:sz w:val="24"/>
          <w:szCs w:val="24"/>
          <w:shd w:fill="FFFFFF" w:val="clear"/>
        </w:rPr>
        <w:t>jako skutków sytuacji traumatycznych i kryzysowych,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przekazanie informacji uczniom i wychowankom, ich rodzicom lub opiekunom oraz nauczycielom i wychowawcom na temat konsekwencji prawnych związanych z naruszeniem przepisów </w:t>
      </w:r>
      <w:r>
        <w:rPr>
          <w:rFonts w:cs="Times New Roman" w:ascii="Times New Roman" w:hAnsi="Times New Roman"/>
          <w:sz w:val="24"/>
          <w:szCs w:val="24"/>
        </w:rPr>
        <w:t>ustawy z 29 lipca 2005 r.</w:t>
      </w: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 o przeciwdziałaniu narkomanii,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informowanie uczniów i wychowanków oraz ich rodziców lub opiekunów o obowiązujących procedurach postępowania nauczycieli i wychowawców oraz o metodach współpracy szkół i placówek z Policją w sytuacjach zagrożenia narkomanią oraz uzależnieniami od innych środków zmieniających świadomość,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  <w:shd w:fill="FFFFFF" w:val="clear"/>
        </w:rPr>
        <w:t>udostępnienie informacji o ofercie pomocy specjalistycznej dla uczniów i wychowanków, ich rodziców lub opiekunów w przypadku uzależnienia cyfrowego (np. możliwość udziału w P</w:t>
      </w:r>
      <w:r>
        <w:rPr>
          <w:rStyle w:val="Domylnaczcionkaakapitu1"/>
          <w:rFonts w:eastAsia="Times New Roman" w:cs="Times New Roman" w:ascii="Times New Roman" w:hAnsi="Times New Roman"/>
          <w:bCs/>
          <w:color w:val="1B1B1B"/>
          <w:sz w:val="24"/>
          <w:szCs w:val="24"/>
          <w:shd w:fill="FFFFFF" w:val="clear"/>
        </w:rPr>
        <w:t>ilotażowym Programie skierowanym do dzieci i młodzieży uzależnionych od nowych technologii cyfrowych, rekomendowanym przez NFZ i Ministerstwo Zdrowia),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  <w:shd w:fill="FFFFFF" w:val="clear"/>
        </w:rPr>
        <w:t>udostępnienie informacji o możliwościach różnorodnego wsparcia uczniów z Ukrainy.</w:t>
      </w: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   </w:t>
      </w:r>
    </w:p>
    <w:p>
      <w:pPr>
        <w:pStyle w:val="Normalny1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Działalność profilaktyczna w szkole polega na realizowaniu działań z zakresu profilaktyki uniwersalnej, selektywnej i wskazującej.</w:t>
      </w:r>
    </w:p>
    <w:p>
      <w:pPr>
        <w:pStyle w:val="Normalny1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ny1"/>
        <w:spacing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Działalność profilaktyczna obejmuje: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wspieranie wszystkich uczniów i wychowanków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wspieranie uczniów i wychowanków, którzy ze względu na swoją sytuację rodzinną, środowiskową lub uwarunkowania biologiczne są w wyższym stopniu narażeni na ryzyko zachowań ryzykownych,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wspieranie uczniów i wychowanków,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leczenia,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wspieranie uczniów i wychowanków, u których rozpoznano objawy depresji lub obniżenia kondycji psychicznej, a także prowadzenie działań profilaktycznych wobec wszystkich uczniów szkoły,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  <w:shd w:fill="FFFFFF" w:val="clear"/>
        </w:rPr>
        <w:t>wspieranie uczniów i wychowanków, u których zaobserwowano uzależnienie od technologii cyfrowych, a także prowadzenie działań profilaktycznych wobec wszystkich uczniów szkoły (np. przekierowywanie ich uwagi na rozwój indywidualnych zainteresowań oraz angażowanie uczniów do aktywności w różnych dziedzinach).</w:t>
      </w:r>
    </w:p>
    <w:p>
      <w:pPr>
        <w:pStyle w:val="Normalny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ny1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Działania te obejmują w szczególności:</w:t>
      </w:r>
    </w:p>
    <w:p>
      <w:pPr>
        <w:pStyle w:val="Normalny1"/>
        <w:numPr>
          <w:ilvl w:val="0"/>
          <w:numId w:val="8"/>
        </w:numPr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realizowanie wśród uczniów i wychowanków oraz ich rodziców lub opiekunów programów profilaktycznych i promocji zdrowia psychicznego dostosowanych do potrzeb indywidualnych i grupowych oraz realizowanych celów profilaktycznych,</w:t>
      </w:r>
    </w:p>
    <w:p>
      <w:pPr>
        <w:pStyle w:val="Normalny1"/>
        <w:numPr>
          <w:ilvl w:val="0"/>
          <w:numId w:val="8"/>
        </w:numPr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>
      <w:pPr>
        <w:pStyle w:val="Normalny1"/>
        <w:numPr>
          <w:ilvl w:val="0"/>
          <w:numId w:val="8"/>
        </w:numPr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>
      <w:pPr>
        <w:pStyle w:val="Normalny1"/>
        <w:numPr>
          <w:ilvl w:val="0"/>
          <w:numId w:val="8"/>
        </w:numPr>
        <w:spacing w:before="0" w:after="0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poszerzenie kompetencji osób oddziałujących na uczniów (nauczycieli, rodziców, wychowawców, specjalistów) w zakresie wczesnego rozpoznawania objawów depresji, </w:t>
      </w:r>
      <w:r>
        <w:rPr>
          <w:rStyle w:val="Domylnaczcionkaakapitu1"/>
          <w:rFonts w:cs="Times New Roman" w:ascii="Times New Roman" w:hAnsi="Times New Roman"/>
          <w:sz w:val="24"/>
          <w:szCs w:val="24"/>
          <w:shd w:fill="FFFFFF" w:val="clear"/>
        </w:rPr>
        <w:t xml:space="preserve">objawów uzależnienia od technologii cyfrowych, objawów chorób cywilizacyjnych (np. nadwaga, brak aktywności fizycznej), </w:t>
      </w:r>
      <w:r>
        <w:rPr>
          <w:rStyle w:val="Domylnaczcionkaakapitu1"/>
          <w:rFonts w:cs="Times New Roman" w:ascii="Times New Roman" w:hAnsi="Times New Roman"/>
          <w:sz w:val="24"/>
          <w:szCs w:val="24"/>
          <w:shd w:fill="00FFFF" w:val="clear"/>
        </w:rPr>
        <w:t xml:space="preserve"> </w:t>
      </w:r>
    </w:p>
    <w:p>
      <w:pPr>
        <w:pStyle w:val="Normalny1"/>
        <w:numPr>
          <w:ilvl w:val="0"/>
          <w:numId w:val="8"/>
        </w:numPr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doskonalenie zawodowe nauczycieli i wychowawców w zakresie realizacji szkolnej interwencji profilaktycznej w przypadku podejmowania przez uczniów i wychowanków zachowań ryzykownych,</w:t>
      </w:r>
    </w:p>
    <w:p>
      <w:pPr>
        <w:pStyle w:val="Normalny1"/>
        <w:numPr>
          <w:ilvl w:val="0"/>
          <w:numId w:val="8"/>
        </w:numPr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włączanie, w razie potrzeby, w indywidualny program edukacyjno-terapeutyczny (IPET), o którym mowa w art. 127 ust. 3 ustawy Prawo oświatowe, działań z zakresu przeciwdziałania używaniu środków odurzających, substancji psychotropowych, środków zastępczych, nowych substancji psychoaktywnych.</w:t>
      </w:r>
    </w:p>
    <w:p>
      <w:pPr>
        <w:pStyle w:val="Normalny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ny1"/>
        <w:spacing w:before="0" w:after="0"/>
        <w:ind w:left="426"/>
        <w:rPr/>
      </w:pPr>
      <w:r>
        <w:rPr>
          <w:rFonts w:cs="Times New Roman" w:ascii="Times New Roman" w:hAnsi="Times New Roman"/>
          <w:b/>
          <w:sz w:val="24"/>
          <w:szCs w:val="24"/>
        </w:rPr>
        <w:t>IV. STRUKTURA ODDZIAŁYWAŃ WYCHOWAWCZYCH</w:t>
      </w:r>
    </w:p>
    <w:p>
      <w:pPr>
        <w:pStyle w:val="ListParagraph"/>
        <w:numPr>
          <w:ilvl w:val="0"/>
          <w:numId w:val="21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Dyrektor szkoły: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stwarza warunki dla realizacji procesu wychowawczego w szkole,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współpracuje z zespołem wychowawców, </w:t>
      </w:r>
      <w:r>
        <w:rPr>
          <w:rStyle w:val="Domylnaczcionkaakapitu1"/>
          <w:rFonts w:cs="Times New Roman" w:ascii="Times New Roman" w:hAnsi="Times New Roman"/>
          <w:sz w:val="24"/>
          <w:szCs w:val="24"/>
          <w:shd w:fill="FFFFFF" w:val="clear"/>
        </w:rPr>
        <w:t>pedagogiem specjalnym</w:t>
      </w:r>
      <w:r>
        <w:rPr>
          <w:rStyle w:val="Domylnaczcionkaakapitu1"/>
          <w:rFonts w:cs="Times New Roman" w:ascii="Times New Roman" w:hAnsi="Times New Roman"/>
          <w:sz w:val="24"/>
          <w:szCs w:val="24"/>
        </w:rPr>
        <w:t>, pedagogiem, psychologiem szkolnym, oraz Samorządem Uczniowskim, wspomaga nauczycieli w realizacji zadań,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czuwa nad realizowaniem przez uczniów obowiązku szkolnego,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nadzoruje zgodność działania szkoły ze statutem, w tym dba o przestrzeganie zasad oceniania, praw uczniów, kompetencji organów szkoły,</w:t>
      </w:r>
    </w:p>
    <w:p>
      <w:pPr>
        <w:pStyle w:val="Default"/>
        <w:numPr>
          <w:ilvl w:val="0"/>
          <w:numId w:val="10"/>
        </w:numPr>
        <w:spacing w:lineRule="auto" w:line="276"/>
        <w:ind w:hanging="284" w:left="993"/>
        <w:jc w:val="both"/>
        <w:rPr/>
      </w:pPr>
      <w:r>
        <w:rPr>
          <w:rFonts w:cs="Times New Roman" w:ascii="Times New Roman" w:hAnsi="Times New Roman"/>
        </w:rPr>
        <w:t>motywuje nauczycieli i specjalistów do opracowania modelu wsparcia i pomocy uczniom przeżywającym trudności psychiczne,</w:t>
      </w:r>
    </w:p>
    <w:p>
      <w:pPr>
        <w:pStyle w:val="Default"/>
        <w:numPr>
          <w:ilvl w:val="0"/>
          <w:numId w:val="10"/>
        </w:numPr>
        <w:spacing w:lineRule="auto" w:line="276"/>
        <w:ind w:hanging="284" w:left="993"/>
        <w:jc w:val="both"/>
        <w:rPr/>
      </w:pPr>
      <w:r>
        <w:rPr>
          <w:rStyle w:val="Domylnaczcionkaakapitu1"/>
          <w:rFonts w:cs="Times New Roman" w:ascii="Times New Roman" w:hAnsi="Times New Roman"/>
          <w:shd w:fill="FFFFFF" w:val="clear"/>
        </w:rPr>
        <w:t xml:space="preserve">monitoruje współpracę pedagoga specjalnego z nauczycielami, wychowawcami, innymi specjalistami oraz umacnia wspierającą rolę pedagoga specjalnego w </w:t>
      </w:r>
      <w:r>
        <w:rPr>
          <w:rStyle w:val="Domylnaczcionkaakapitu1"/>
          <w:rFonts w:cs="Times New Roman" w:ascii="Times New Roman" w:hAnsi="Times New Roman"/>
          <w:color w:val="333333"/>
          <w:shd w:fill="FFFFFF" w:val="clear"/>
        </w:rPr>
        <w:t>rozpoznawaniu przyczyn niepowodzeń edukacyjnych uczniów lub trudności w ich funkcjonowaniu, w tym barier i ograniczeń utrudniających funkcjonowanie ucznia i jego uczestnictwo w życiu przedszkola, szkoły lub placówki,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stwarza warunki do poszukiwania optymalnych rozwiązań w zakresie budowania systemu działań wspierających kondycję psychiczną uczniów,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inspiruje wszystkie grupy społeczności szkolnej do budowania dobrych wzajemnych relacji w środowisku szkolnym, jako czynnika zwiększającego  skuteczność i efektywność udzielanego wsparcia,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dostosowuje ofertę zajęć pozalekcyjnych do oczekiwań uczniów w celu stworzenia warunków do realizacji pasji, udziału z zajęciach sportowych, kontaktu z przyrodą, a także kontaktu bezpośredniego uczniów ze sobą, z zachowaniem zasad sanitarnych,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dokonuje analizy obciążeń nauczycieli, wychowawców i pedagogów czynnościami formalnymi (np.  prowadzeniem dokumentacji uzupełniającej, sprawozdań), w miarę możliwości redukuje ich ilość, analizuje dotychczasowe procedury i regulaminy, aby odciążyć kadrę na rzecz tworzenia warunków do nawiązywania indywidualnych relacji z uczniami i klasami </w:t>
      </w:r>
      <w:r>
        <w:rPr>
          <w:rStyle w:val="Domylnaczcionkaakapitu1"/>
          <w:rFonts w:cs="Times New Roman" w:ascii="Times New Roman" w:hAnsi="Times New Roman"/>
          <w:i/>
          <w:sz w:val="24"/>
          <w:szCs w:val="24"/>
        </w:rPr>
        <w:t>(patrz: Raport Instytutu Profilaktyki Zintegrowanej „Jak wspierać uczniów po roku epidemii? Wyzwania i rekomendacje dla wychowania, profilaktyki i zdrowia psychicznego”),</w:t>
      </w: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czuwa nad wykorzystaniem lekcji wychowawczych do budowania systemu wsparcia psychicznego uczniów – </w:t>
      </w:r>
      <w:r>
        <w:rPr>
          <w:rStyle w:val="Domylnaczcionkaakapitu1"/>
          <w:rFonts w:cs="Times New Roman" w:ascii="Times New Roman" w:hAnsi="Times New Roman"/>
          <w:i/>
          <w:sz w:val="24"/>
          <w:szCs w:val="24"/>
        </w:rPr>
        <w:t>wg</w:t>
      </w: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Domylnaczcionkaakapitu1"/>
          <w:rFonts w:cs="Times New Roman" w:ascii="Times New Roman" w:hAnsi="Times New Roman"/>
          <w:i/>
          <w:sz w:val="24"/>
          <w:szCs w:val="24"/>
        </w:rPr>
        <w:t>Raportu Instytutu Profilaktyki Zintegrowanej „Jak wspierać uczniów po roku epidemii? Wyzwania i rekomendacje dla wychowania, profilaktyki i zdrowia psychicznego”</w:t>
      </w: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Domylnaczcionkaakapitu1"/>
          <w:rFonts w:cs="Times New Roman" w:ascii="Times New Roman" w:hAnsi="Times New Roman"/>
          <w:i/>
          <w:sz w:val="24"/>
          <w:szCs w:val="24"/>
        </w:rPr>
        <w:t>rekomendowane są „zwykłe rozmowy, zainteresowanie przeżyciami uczniów, proste zabawy integracyjne, wstępne rozpoznanie dotyczące liczby uczniów o bardzo złej kondycji psychicznej”,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czuwa nad intensyfikowaniem współpracy nauczycieli i wychowawców z </w:t>
      </w:r>
      <w:r>
        <w:rPr>
          <w:rStyle w:val="Domylnaczcionkaakapitu1"/>
          <w:rFonts w:cs="Times New Roman" w:ascii="Times New Roman" w:hAnsi="Times New Roman"/>
          <w:sz w:val="24"/>
          <w:szCs w:val="24"/>
          <w:shd w:fill="FFFFFF" w:val="clear"/>
        </w:rPr>
        <w:t>pedagogiem specjalnym,</w:t>
      </w: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 pedagogiem, psychologiem szkolnym oraz pracownikami poradni psychologiczno-pedagogicznych w celu szybkiego i skutecznego reagowania na zaobserwowane problemy uczniów,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czuwa nad wykonywaniem zadań  przez specjalistów szkoły – </w:t>
      </w:r>
      <w:r>
        <w:rPr>
          <w:rStyle w:val="Domylnaczcionkaakapitu1"/>
          <w:rFonts w:cs="Times New Roman" w:ascii="Times New Roman" w:hAnsi="Times New Roman"/>
          <w:sz w:val="24"/>
          <w:szCs w:val="24"/>
          <w:shd w:fill="FFFFFF" w:val="clear"/>
        </w:rPr>
        <w:t>pedagog specjalny</w:t>
      </w:r>
      <w:r>
        <w:rPr>
          <w:rStyle w:val="Domylnaczcionkaakapitu1"/>
          <w:rFonts w:cs="Times New Roman" w:ascii="Times New Roman" w:hAnsi="Times New Roman"/>
          <w:sz w:val="24"/>
          <w:szCs w:val="24"/>
        </w:rPr>
        <w:t>, pedagog, psycholog i inni specjaliści powinni aktywnie włączać się do bezpośredniej pracy profilaktycznej i bezpośredniego wsparcia uczniów i rodziców, służyć doradztwem dla nauczycieli, wspierać ich w identyfikowaniu problemów uczniów i prowadzeniu z uczniami zajęć wspierających, integracyjnych, profilaktycznych,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inicjuje utworzenie systemu wsparcia nauczycieli, wychowawców, innych psychologów czy pedagogów, którym trudno jest wspierać uczniów z uwagi na to, że sami przeżywają stan silnego przygnębienia epidemią, przemęczenia lub przechodzą inny kryzys psychiczny </w:t>
      </w:r>
      <w:r>
        <w:rPr>
          <w:rStyle w:val="Domylnaczcionkaakapitu1"/>
          <w:rFonts w:cs="Times New Roman" w:ascii="Times New Roman" w:hAnsi="Times New Roman"/>
          <w:i/>
          <w:sz w:val="24"/>
          <w:szCs w:val="24"/>
        </w:rPr>
        <w:t>(patrz:</w:t>
      </w: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Domylnaczcionkaakapitu1"/>
          <w:rFonts w:cs="Times New Roman" w:ascii="Times New Roman" w:hAnsi="Times New Roman"/>
          <w:i/>
          <w:sz w:val="24"/>
          <w:szCs w:val="24"/>
        </w:rPr>
        <w:t>Raport Instytutu Profilaktyki Zintegrowanej „Jak wspierać uczniów po roku epidemii? Wyzwania i rekomendacje dla wychowania, profilaktyki i zdrowia psychicznego”),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nadzoruje realizację Szkolnego Programu Wychowawczo-Profilaktycznego.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76" w:before="0" w:after="0"/>
        <w:ind w:left="993"/>
        <w:contextualSpacing w:val="false"/>
        <w:jc w:val="both"/>
        <w:rPr/>
      </w:pPr>
      <w:r>
        <w:rPr/>
      </w:r>
    </w:p>
    <w:p>
      <w:pPr>
        <w:pStyle w:val="ListParagraph"/>
        <w:tabs>
          <w:tab w:val="clear" w:pos="708"/>
          <w:tab w:val="left" w:pos="993" w:leader="none"/>
        </w:tabs>
        <w:spacing w:lineRule="auto" w:line="276" w:before="0" w:after="0"/>
        <w:ind w:left="993"/>
        <w:contextualSpacing w:val="fals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76" w:before="0" w:after="0"/>
        <w:ind w:left="993"/>
        <w:contextualSpacing w:val="fals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1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Rada pedagogiczna: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uczestniczy w diagnozowaniu pracy wychowawczej szkoły i potrzeb w zakresie działań profilaktycznych, w tym w zakresie działań wspierających kondycję psychiczną uczniów po okresie długotrwałej nauki zdalnej i izolacji od bezpośrednich kontaktów z rówieśnikami,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dostosowuje wymagania związane z realizacją podstawy programowej do zmniejszonej efektywności kształcenia wynikającej z osłabionej kondycji psychicznej uczniów oraz niższej efektywności zdalnego nauczania </w:t>
      </w:r>
      <w:r>
        <w:rPr>
          <w:rStyle w:val="Domylnaczcionkaakapitu1"/>
          <w:rFonts w:cs="Times New Roman" w:ascii="Times New Roman" w:hAnsi="Times New Roman"/>
          <w:i/>
          <w:sz w:val="24"/>
          <w:szCs w:val="24"/>
        </w:rPr>
        <w:t>(patrz: Raport Instytutu Profilaktyki Zintegrowanej „Jak wspierać uczniów po roku epidemii? Wyzwania i rekomendacje dla wychowania, profilaktyki i zdrowia psychicznego”),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dokonuje wyboru programów profilaktycznych wspierających uczniów psychicznie i uczących umiejętności radzenia sobie z wyzwaniami czasu epidemii oraz adaptacji do zmieniających się warunków nauki,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opracowuje projekt programu wychowawczo-profilaktycznego i uchwala go w porozumieniu z Radą rodziców,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opracowuje i zatwierdza dokumenty i procedury postępowania nauczycieli w sytuacjach zagrożenia młodzieży demoralizacją i przestępczością, a także depresją </w:t>
      </w:r>
      <w:r>
        <w:rPr>
          <w:rStyle w:val="Domylnaczcionkaakapitu1"/>
          <w:rFonts w:cs="Times New Roman" w:ascii="Times New Roman" w:hAnsi="Times New Roman"/>
          <w:sz w:val="24"/>
          <w:szCs w:val="24"/>
          <w:shd w:fill="FFFFFF" w:val="clear"/>
        </w:rPr>
        <w:t>i uzależnieniami od technologii cyfrowych,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uczestniczy w realizacji Szkolnego Programu Wychowawczo-Profilaktycznego,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uczestniczy w ewaluacji Szkolnego Programu Wychowawczo-Profilaktycznego.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76" w:before="0" w:after="0"/>
        <w:ind w:left="993"/>
        <w:contextualSpacing w:val="fals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1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Nauczyciele: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współpracują z wychowawcami klas, innymi nauczycielami, </w:t>
      </w:r>
      <w:r>
        <w:rPr>
          <w:rStyle w:val="Domylnaczcionkaakapitu1"/>
          <w:rFonts w:cs="Times New Roman" w:ascii="Times New Roman" w:hAnsi="Times New Roman"/>
          <w:sz w:val="24"/>
          <w:szCs w:val="24"/>
          <w:shd w:fill="FFFFFF" w:val="clear"/>
        </w:rPr>
        <w:t>pedagogiem specjalnym</w:t>
      </w:r>
      <w:r>
        <w:rPr>
          <w:rStyle w:val="Domylnaczcionkaakapitu1"/>
          <w:rFonts w:cs="Times New Roman" w:ascii="Times New Roman" w:hAnsi="Times New Roman"/>
          <w:sz w:val="24"/>
          <w:szCs w:val="24"/>
        </w:rPr>
        <w:t>, pedagogiem, psychologiem, innymi specjalistami w zakresie realizacji zadań wychowawczych i profilaktycznych, uczestniczą w realizacji Szkolnego Programu Wychowawczo-Profilaktycznego,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reagują na obecność w szkole osób obcych, które swoim zachowaniem stwarzają zagrożenie dla ucznia,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reagują na przejawy depresji, agresji, niedostosowania społecznego i uzależnień uczniów, </w:t>
      </w:r>
      <w:r>
        <w:rPr>
          <w:rStyle w:val="Domylnaczcionkaakapitu1"/>
          <w:rFonts w:cs="Times New Roman" w:ascii="Times New Roman" w:hAnsi="Times New Roman"/>
          <w:sz w:val="24"/>
          <w:szCs w:val="24"/>
          <w:shd w:fill="FFFFFF" w:val="clear"/>
        </w:rPr>
        <w:t>w tym uzależnień od technologii cyfrowych,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przestrzegają obowiązujących w szkole procedur postępowania w sytuacjach</w:t>
      </w:r>
      <w:r>
        <w:rPr>
          <w:rStyle w:val="Domylnaczcionkaakapitu1"/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Style w:val="Domylnaczcionkaakapitu1"/>
          <w:rFonts w:cs="Times New Roman" w:ascii="Times New Roman" w:hAnsi="Times New Roman"/>
          <w:bCs/>
          <w:sz w:val="24"/>
          <w:szCs w:val="24"/>
        </w:rPr>
        <w:t>zagrożenia młodzieży demoralizacją i przestępczością, a także depresją i innymi negatywnymi skutkami epidemii COVID-19,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udzielają uczniom pomocy w przezwyciężaniu niepowodzeń szkolnych, skutków długotrwałej izolacji społecznej, ograniczeń i nieprzewidywalnych zmian związanych z epidemią COVID-19, 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  <w:shd w:fill="FFFFFF" w:val="clear"/>
        </w:rPr>
        <w:t>wspierają uczniów – cudzoziemców w pokonywaniu trudności związanych z wcześniejszym kształceniem za granicą oraz różnicami kulturowymi, w tym uczniów z Ukrainy w szczególności z powodu sytuacji kryzysowej, w jakiej się znaleźli,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zapewniają atmosferę współpracy, zaufania, otwartości, wzajemnego wspomagania,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kształcą i wychowują dzieci w duchu patriotyzmu i demokracji,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rozmawiają z uczniami i rodzicami o zachowaniu i frekwencji oraz postępach w nauce na swoich zajęciach,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wspierają zainteresowania, pasje i rozwój osobowy ucznia,</w:t>
      </w:r>
    </w:p>
    <w:p>
      <w:pPr>
        <w:pStyle w:val="ListParagraph"/>
        <w:numPr>
          <w:ilvl w:val="0"/>
          <w:numId w:val="21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Wychowawcy klas:</w:t>
      </w:r>
    </w:p>
    <w:p>
      <w:pPr>
        <w:pStyle w:val="ListParagraph"/>
        <w:numPr>
          <w:ilvl w:val="0"/>
          <w:numId w:val="13"/>
        </w:numPr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diagnozują sytuację wychowawczą w klasie, zapewniają atmosferę współpracy, zaufania, otwartości, wzajemnego wspomagania,</w:t>
      </w:r>
    </w:p>
    <w:p>
      <w:pPr>
        <w:pStyle w:val="ListParagraph"/>
        <w:numPr>
          <w:ilvl w:val="0"/>
          <w:numId w:val="13"/>
        </w:numPr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bCs/>
          <w:sz w:val="24"/>
          <w:szCs w:val="24"/>
        </w:rPr>
        <w:t xml:space="preserve">rozpoznają potrzeby uczniów w zakresie ochrony zdrowia psychicznego, w tym zagrożenia wynikające </w:t>
      </w:r>
      <w:r>
        <w:rPr>
          <w:rStyle w:val="Domylnaczcionkaakapitu1"/>
          <w:rFonts w:cs="Times New Roman" w:ascii="Times New Roman" w:hAnsi="Times New Roman"/>
          <w:bCs/>
          <w:sz w:val="24"/>
          <w:szCs w:val="24"/>
          <w:shd w:fill="FFFFFF" w:val="clear"/>
        </w:rPr>
        <w:t>np.</w:t>
      </w:r>
      <w:r>
        <w:rPr>
          <w:rStyle w:val="Domylnaczcionkaakapitu1"/>
          <w:rFonts w:cs="Times New Roman" w:ascii="Times New Roman" w:hAnsi="Times New Roman"/>
          <w:bCs/>
          <w:sz w:val="24"/>
          <w:szCs w:val="24"/>
        </w:rPr>
        <w:t xml:space="preserve"> z długotrwałej izolacji społecznej w okresie epidemii COVID-19, </w:t>
      </w:r>
      <w:r>
        <w:rPr>
          <w:rStyle w:val="Domylnaczcionkaakapitu1"/>
          <w:rFonts w:cs="Times New Roman" w:ascii="Times New Roman" w:hAnsi="Times New Roman"/>
          <w:bCs/>
          <w:sz w:val="24"/>
          <w:szCs w:val="24"/>
          <w:shd w:fill="FFFFFF" w:val="clear"/>
        </w:rPr>
        <w:t>z sytuacji kryzysowej uczniów ukraińskich</w:t>
      </w:r>
      <w:r>
        <w:rPr>
          <w:rStyle w:val="Domylnaczcionkaakapitu1"/>
          <w:rFonts w:cs="Times New Roman" w:ascii="Times New Roman" w:hAnsi="Times New Roman"/>
          <w:bCs/>
          <w:sz w:val="24"/>
          <w:szCs w:val="24"/>
        </w:rPr>
        <w:t>,</w:t>
      </w:r>
    </w:p>
    <w:p>
      <w:pPr>
        <w:pStyle w:val="ListParagraph"/>
        <w:numPr>
          <w:ilvl w:val="0"/>
          <w:numId w:val="13"/>
        </w:numPr>
        <w:shd w:val="clear" w:color="auto" w:fill="FFFFFF"/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rozpoznają indywidualne potrzeby rozwojowe uczniów,</w:t>
      </w:r>
      <w:r>
        <w:rPr>
          <w:rStyle w:val="Domylnaczcionkaakapitu1"/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Style w:val="Domylnaczcionkaakapitu1"/>
          <w:rFonts w:cs="Times New Roman" w:ascii="Times New Roman" w:hAnsi="Times New Roman"/>
          <w:bCs/>
          <w:sz w:val="24"/>
          <w:szCs w:val="24"/>
        </w:rPr>
        <w:t xml:space="preserve">w tym czynników chroniących i czynników ryzyka, ze szczególnym uwzględnieniem zagrożeń związanych z używaniem substancji psychotropowych, środków zastępczych oraz nowych substancji psychoaktywnych, a także </w:t>
      </w:r>
      <w:r>
        <w:rPr>
          <w:rStyle w:val="Domylnaczcionkaakapitu1"/>
          <w:rFonts w:cs="Times New Roman" w:ascii="Times New Roman" w:hAnsi="Times New Roman"/>
          <w:bCs/>
          <w:sz w:val="24"/>
          <w:szCs w:val="24"/>
          <w:shd w:fill="FFFFFF" w:val="clear"/>
        </w:rPr>
        <w:t>nadużywaniem technologii cyfrowych</w:t>
      </w:r>
      <w:r>
        <w:rPr>
          <w:rStyle w:val="Domylnaczcionkaakapitu1"/>
          <w:rFonts w:cs="Times New Roman" w:ascii="Times New Roman" w:hAnsi="Times New Roman"/>
          <w:bCs/>
          <w:sz w:val="24"/>
          <w:szCs w:val="24"/>
        </w:rPr>
        <w:t>,</w:t>
      </w:r>
    </w:p>
    <w:p>
      <w:pPr>
        <w:pStyle w:val="ListParagraph"/>
        <w:numPr>
          <w:ilvl w:val="0"/>
          <w:numId w:val="13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 potrzeby uczniów,</w:t>
      </w:r>
    </w:p>
    <w:p>
      <w:pPr>
        <w:pStyle w:val="ListParagraph"/>
        <w:numPr>
          <w:ilvl w:val="0"/>
          <w:numId w:val="13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przygotowują sprawozdanie z realizacji planu pracy wychowawczej i wnioski do dalszej pracy,</w:t>
      </w:r>
    </w:p>
    <w:p>
      <w:pPr>
        <w:pStyle w:val="ListParagraph"/>
        <w:numPr>
          <w:ilvl w:val="0"/>
          <w:numId w:val="13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zapoznają uczniów swoich klas i ich rodziców z prawem wewnątrzszkolnym i obowiązującymi zwyczajami, tradycjami szkoły,</w:t>
      </w:r>
    </w:p>
    <w:p>
      <w:pPr>
        <w:pStyle w:val="ListParagraph"/>
        <w:numPr>
          <w:ilvl w:val="0"/>
          <w:numId w:val="13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są członkami zespołu wychowawców i wykonują zadania zlecone przez przewodniczącego zespołu,</w:t>
      </w:r>
    </w:p>
    <w:p>
      <w:pPr>
        <w:pStyle w:val="ListParagraph"/>
        <w:numPr>
          <w:ilvl w:val="0"/>
          <w:numId w:val="13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oceniają zachowanie uczniów swojej klasy, zgodnie z obowiązującymi w szkole procedurami - uwzględniają trudności w funkcjonowaniu uczniów w szkole wynikające z długotrwałego trwania w stanie epidemii COVID-19, </w:t>
      </w:r>
    </w:p>
    <w:p>
      <w:pPr>
        <w:pStyle w:val="ListParagraph"/>
        <w:numPr>
          <w:ilvl w:val="0"/>
          <w:numId w:val="13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współpracują z innymi nauczycielami uczącymi w klasie, rodzicami uczniów, </w:t>
      </w:r>
      <w:r>
        <w:rPr>
          <w:rStyle w:val="Domylnaczcionkaakapitu1"/>
          <w:rFonts w:cs="Times New Roman" w:ascii="Times New Roman" w:hAnsi="Times New Roman"/>
          <w:sz w:val="24"/>
          <w:szCs w:val="24"/>
          <w:shd w:fill="FFFFFF" w:val="clear"/>
        </w:rPr>
        <w:t>pedagogiem specjalnym</w:t>
      </w:r>
      <w:r>
        <w:rPr>
          <w:rStyle w:val="Domylnaczcionkaakapitu1"/>
          <w:rFonts w:cs="Times New Roman" w:ascii="Times New Roman" w:hAnsi="Times New Roman"/>
          <w:sz w:val="24"/>
          <w:szCs w:val="24"/>
        </w:rPr>
        <w:t>, pedagogiem szkolnym oraz specjalistami pracującymi z uczniami o specjalnych potrzebach,</w:t>
      </w:r>
    </w:p>
    <w:p>
      <w:pPr>
        <w:pStyle w:val="ListParagraph"/>
        <w:numPr>
          <w:ilvl w:val="0"/>
          <w:numId w:val="13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wspierają uczniów potrzebujących pomocy, znajdujących się w trudnej sytuacji,</w:t>
      </w:r>
    </w:p>
    <w:p>
      <w:pPr>
        <w:pStyle w:val="ListParagraph"/>
        <w:numPr>
          <w:ilvl w:val="0"/>
          <w:numId w:val="13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rozpoznają oczekiwania swoich uczniów i ich rodziców,</w:t>
      </w:r>
    </w:p>
    <w:p>
      <w:pPr>
        <w:pStyle w:val="ListParagraph"/>
        <w:numPr>
          <w:ilvl w:val="0"/>
          <w:numId w:val="13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dbają o dobre relacje uczniów w klasie, utrzymywanie kontaktów rówieśniczych, rozwijanie wzajemnej pomocy i współpracy grupowej,</w:t>
      </w:r>
    </w:p>
    <w:p>
      <w:pPr>
        <w:pStyle w:val="ListParagraph"/>
        <w:numPr>
          <w:ilvl w:val="0"/>
          <w:numId w:val="14"/>
        </w:numPr>
        <w:spacing w:lineRule="auto" w:line="276" w:before="0" w:after="0"/>
        <w:ind w:hanging="283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podejmują działania profilaktyczne w celu przeciwdziałania niewłaściwym zachowaniom podopiecznych,</w:t>
      </w:r>
    </w:p>
    <w:p>
      <w:pPr>
        <w:pStyle w:val="ListParagraph"/>
        <w:numPr>
          <w:ilvl w:val="0"/>
          <w:numId w:val="14"/>
        </w:numPr>
        <w:spacing w:lineRule="auto" w:line="276" w:before="0" w:after="0"/>
        <w:ind w:hanging="283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współpracują z sądem, policją, innymi osobami i instytucjami działającymi na rzecz dzieci i młodzieży,</w:t>
      </w:r>
    </w:p>
    <w:p>
      <w:pPr>
        <w:pStyle w:val="ListParagraph"/>
        <w:numPr>
          <w:ilvl w:val="0"/>
          <w:numId w:val="14"/>
        </w:numPr>
        <w:spacing w:lineRule="auto" w:line="276" w:before="0" w:after="0"/>
        <w:ind w:hanging="283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podejmują działania w zakresie poszerzania własnych kompetencji wychowawczych.</w:t>
      </w:r>
    </w:p>
    <w:p>
      <w:pPr>
        <w:pStyle w:val="ListParagraph"/>
        <w:spacing w:lineRule="auto" w:line="276" w:before="0" w:after="0"/>
        <w:contextualSpacing w:val="fals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1"/>
        </w:numPr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b/>
          <w:sz w:val="24"/>
          <w:szCs w:val="24"/>
        </w:rPr>
        <w:t>Zespół wychowawców:</w:t>
      </w:r>
    </w:p>
    <w:p>
      <w:pPr>
        <w:pStyle w:val="ListParagraph"/>
        <w:numPr>
          <w:ilvl w:val="0"/>
          <w:numId w:val="14"/>
        </w:numPr>
        <w:spacing w:lineRule="auto" w:line="276" w:before="0" w:after="0"/>
        <w:ind w:hanging="283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opracowuje projekty procedur postępowania w sytuacjach</w:t>
      </w:r>
      <w:r>
        <w:rPr>
          <w:rStyle w:val="Domylnaczcionkaakapitu1"/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Style w:val="Domylnaczcionkaakapitu1"/>
          <w:rFonts w:cs="Times New Roman" w:ascii="Times New Roman" w:hAnsi="Times New Roman"/>
          <w:bCs/>
          <w:sz w:val="24"/>
          <w:szCs w:val="24"/>
        </w:rPr>
        <w:t>zagrożenia młodzieży demoralizacją i przestępczością, zasad współpracy z instytucjami i osobami działającymi na rzecz uczniów,</w:t>
      </w: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 propozycje modyfikacji </w:t>
      </w:r>
      <w:r>
        <w:rPr>
          <w:rStyle w:val="Domylnaczcionkaakapitu1"/>
          <w:rFonts w:cs="Times New Roman" w:ascii="Times New Roman" w:hAnsi="Times New Roman"/>
          <w:bCs/>
          <w:sz w:val="24"/>
          <w:szCs w:val="24"/>
        </w:rPr>
        <w:t>zasady usprawiedliwiania nieobecności, udzielania kar, nagradzania, wystawiania ocen zachowania i innych,</w:t>
      </w:r>
    </w:p>
    <w:p>
      <w:pPr>
        <w:pStyle w:val="ListParagraph"/>
        <w:numPr>
          <w:ilvl w:val="0"/>
          <w:numId w:val="14"/>
        </w:numPr>
        <w:spacing w:lineRule="auto" w:line="276" w:before="0" w:after="0"/>
        <w:ind w:hanging="283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bCs/>
          <w:sz w:val="24"/>
          <w:szCs w:val="24"/>
        </w:rPr>
        <w:t>analizuje i rozwiązuje bieżące problemy wychowawcze, promuje metodę pozytywnego dyscyplinowania uczniów,</w:t>
      </w:r>
    </w:p>
    <w:p>
      <w:pPr>
        <w:pStyle w:val="ListParagraph"/>
        <w:numPr>
          <w:ilvl w:val="0"/>
          <w:numId w:val="14"/>
        </w:numPr>
        <w:spacing w:lineRule="auto" w:line="276" w:before="0" w:after="0"/>
        <w:ind w:hanging="283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  <w:shd w:fill="FFFFFF" w:val="clear"/>
        </w:rPr>
        <w:t>promuje doskonalenie kompetencji nauczycieli do pracy z uczniami przybyłymi z zagranicy, w szczególności z Ukrainy, adekwatnie do zaistniałych potrzeb,</w:t>
      </w:r>
    </w:p>
    <w:p>
      <w:pPr>
        <w:pStyle w:val="ListParagraph"/>
        <w:numPr>
          <w:ilvl w:val="0"/>
          <w:numId w:val="14"/>
        </w:numPr>
        <w:spacing w:lineRule="auto" w:line="276" w:before="0" w:after="0"/>
        <w:ind w:hanging="283" w:left="993"/>
        <w:contextualSpacing w:val="false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>ustala potrzeby w zakresie doskonalenia umiejętności wychowawczych nauczycieli, w tym rozpoczynających pracę w roli wychowawcy,</w:t>
      </w:r>
    </w:p>
    <w:p>
      <w:pPr>
        <w:pStyle w:val="ListParagraph"/>
        <w:numPr>
          <w:ilvl w:val="0"/>
          <w:numId w:val="14"/>
        </w:numPr>
        <w:spacing w:lineRule="auto" w:line="276" w:before="0" w:after="0"/>
        <w:ind w:hanging="283" w:left="993"/>
        <w:contextualSpacing w:val="false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>przygotowuje analizy i sprawozdania w zakresie działalności wychowawczej i profilaktycznej szkoły,</w:t>
      </w:r>
    </w:p>
    <w:p>
      <w:pPr>
        <w:pStyle w:val="ListParagraph"/>
        <w:numPr>
          <w:ilvl w:val="0"/>
          <w:numId w:val="14"/>
        </w:numPr>
        <w:spacing w:lineRule="auto" w:line="276" w:before="0" w:after="0"/>
        <w:ind w:hanging="0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uczestniczy w poszukiwaniu nowych rozwiązań na rzecz budowania szkolnego systemu ochrony zdrowia psychicznego uczniów,</w:t>
      </w:r>
    </w:p>
    <w:p>
      <w:pPr>
        <w:pStyle w:val="ListParagraph"/>
        <w:numPr>
          <w:ilvl w:val="0"/>
          <w:numId w:val="14"/>
        </w:numPr>
        <w:spacing w:lineRule="auto" w:line="276" w:before="0" w:after="0"/>
        <w:ind w:hanging="283" w:left="993"/>
        <w:contextualSpacing w:val="false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>inne, wynikające ze specyfiki potrzeb szkoły.</w:t>
      </w:r>
    </w:p>
    <w:p>
      <w:pPr>
        <w:pStyle w:val="ListParagraph"/>
        <w:spacing w:lineRule="auto" w:line="276" w:before="0" w:after="0"/>
        <w:ind w:left="993"/>
        <w:contextualSpacing w:val="false"/>
        <w:jc w:val="both"/>
        <w:rPr>
          <w:rFonts w:ascii="Times New Roman" w:hAnsi="Times New Roman" w:cs="Times New Roman"/>
          <w:b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</w:r>
    </w:p>
    <w:p>
      <w:pPr>
        <w:pStyle w:val="ListParagraph"/>
        <w:numPr>
          <w:ilvl w:val="0"/>
          <w:numId w:val="21"/>
        </w:numPr>
        <w:shd w:val="clear" w:color="auto" w:fill="FFFFFF"/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Pedagog specjalny, m.in.:</w:t>
      </w:r>
    </w:p>
    <w:p>
      <w:pPr>
        <w:pStyle w:val="ListParagraph"/>
        <w:numPr>
          <w:ilvl w:val="0"/>
          <w:numId w:val="15"/>
        </w:numPr>
        <w:shd w:val="clear" w:color="auto" w:fill="FFFFFF"/>
        <w:spacing w:lineRule="auto" w:line="276" w:before="0" w:after="0"/>
        <w:ind w:hanging="0" w:left="1134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color w:val="000000"/>
          <w:sz w:val="24"/>
          <w:szCs w:val="24"/>
          <w:shd w:fill="FFFFFF" w:val="clear"/>
        </w:rPr>
        <w:t>współpracuje z nauczycielami, wychowawcami, specjalistami, rodzicami i uczniami w:</w:t>
      </w:r>
    </w:p>
    <w:p>
      <w:pPr>
        <w:pStyle w:val="ListParagraph"/>
        <w:numPr>
          <w:ilvl w:val="0"/>
          <w:numId w:val="16"/>
        </w:numPr>
        <w:shd w:val="clear" w:color="auto" w:fill="FFFFFF"/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color w:val="000000"/>
          <w:sz w:val="24"/>
          <w:szCs w:val="24"/>
          <w:shd w:fill="FFFFFF" w:val="clear"/>
        </w:rPr>
        <w:t>rekomendowaniu dyrektorowi działań w zakresie zapewnienia aktywnego uczestnictwa uczniów w życiu szkoły oraz tworzeniu warunków dostępności architektonicznej, cyfrowej oraz informacyjno-komunikacyjnej osobom ze szczególnymi potrzebami,</w:t>
      </w:r>
    </w:p>
    <w:p>
      <w:pPr>
        <w:pStyle w:val="ListParagraph"/>
        <w:numPr>
          <w:ilvl w:val="0"/>
          <w:numId w:val="16"/>
        </w:numPr>
        <w:shd w:val="clear" w:color="auto" w:fill="FFFFFF"/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color w:val="000000"/>
          <w:sz w:val="24"/>
          <w:szCs w:val="24"/>
          <w:shd w:fill="FFFFFF" w:val="clear"/>
        </w:rPr>
        <w:t>prowadzeniu badań i działań diagnostycznych związanych z rozpoznawaniem indywidualnych potrzeb rozwojowych i edukacyjnych oraz możliwości psychofizycznych uczniów,</w:t>
      </w:r>
    </w:p>
    <w:p>
      <w:pPr>
        <w:pStyle w:val="ListParagraph"/>
        <w:numPr>
          <w:ilvl w:val="0"/>
          <w:numId w:val="16"/>
        </w:numPr>
        <w:shd w:val="clear" w:color="auto" w:fill="FFFFFF"/>
        <w:tabs>
          <w:tab w:val="clear" w:pos="708"/>
          <w:tab w:val="left" w:pos="1843" w:leader="none"/>
        </w:tabs>
        <w:spacing w:lineRule="auto" w:line="276" w:before="0" w:after="0"/>
        <w:ind w:hanging="0" w:left="156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color w:val="000000"/>
          <w:sz w:val="24"/>
          <w:szCs w:val="24"/>
          <w:shd w:fill="FFFFFF" w:val="clear"/>
        </w:rPr>
        <w:t>rozwiązywaniu problemów dydaktycznych i wychowawczych uczniów,</w:t>
      </w:r>
    </w:p>
    <w:p>
      <w:pPr>
        <w:pStyle w:val="ListParagraph"/>
        <w:numPr>
          <w:ilvl w:val="0"/>
          <w:numId w:val="17"/>
        </w:numPr>
        <w:shd w:val="clear" w:color="auto" w:fill="FFFFFF"/>
        <w:spacing w:lineRule="auto" w:line="276" w:before="0" w:after="0"/>
        <w:ind w:hanging="0" w:left="1134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color w:val="000000"/>
          <w:sz w:val="24"/>
          <w:szCs w:val="24"/>
          <w:shd w:fill="FFFFFF" w:val="clear"/>
        </w:rPr>
        <w:t>udziela pomocy psychologiczno-pedagogicznej w bezpośredniej pracy z uczniami,</w:t>
      </w:r>
    </w:p>
    <w:p>
      <w:pPr>
        <w:pStyle w:val="ListParagraph"/>
        <w:numPr>
          <w:ilvl w:val="0"/>
          <w:numId w:val="17"/>
        </w:numPr>
        <w:shd w:val="clear" w:color="auto" w:fill="FFFFFF"/>
        <w:spacing w:lineRule="auto" w:line="276" w:before="0" w:after="0"/>
        <w:ind w:hanging="0" w:left="1134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color w:val="000000"/>
          <w:sz w:val="24"/>
          <w:szCs w:val="24"/>
          <w:shd w:fill="FFFFFF" w:val="clear"/>
        </w:rPr>
        <w:t>współpracuje, w zależności od potrzeb, z innymi podmiotami (m.in. poradniami psychologiczno-pedagogicznymi, placówkami doskonalenia nauczycieli, innymi przedszkolami, szkołami i placówkami, organizacjami pozarządowymi, pomocą nauczyciela, pracownikiem socjalnym, asystentem rodziny),</w:t>
      </w:r>
    </w:p>
    <w:p>
      <w:pPr>
        <w:pStyle w:val="ListParagraph"/>
        <w:numPr>
          <w:ilvl w:val="0"/>
          <w:numId w:val="17"/>
        </w:numPr>
        <w:shd w:val="clear" w:color="auto" w:fill="FFFFFF"/>
        <w:spacing w:lineRule="auto" w:line="276" w:before="0" w:after="0"/>
        <w:ind w:hanging="0" w:left="1134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color w:val="000000"/>
          <w:sz w:val="24"/>
          <w:szCs w:val="24"/>
          <w:shd w:fill="FFFFFF" w:val="clear"/>
        </w:rPr>
        <w:t>przedstawia radzie pedagogicznej propozycje w zakresie doskonalenia zawodowego nauczycieli w zakresie wymienionych wyżej zadań</w:t>
      </w:r>
      <w:r>
        <w:rPr>
          <w:rStyle w:val="Domylnaczcionkaakapitu1"/>
          <w:rFonts w:cs="Times New Roman" w:ascii="Times New Roman" w:hAnsi="Times New Roman"/>
          <w:color w:val="333333"/>
          <w:sz w:val="24"/>
          <w:szCs w:val="24"/>
          <w:shd w:fill="FFFFFF" w:val="clear"/>
        </w:rPr>
        <w:t>.</w:t>
      </w:r>
    </w:p>
    <w:p>
      <w:pPr>
        <w:pStyle w:val="Normalny1"/>
        <w:spacing w:before="0" w:after="0"/>
        <w:jc w:val="both"/>
        <w:rPr>
          <w:rFonts w:ascii="Times New Roman" w:hAnsi="Times New Roman" w:cs="Times New Roman"/>
          <w:sz w:val="24"/>
          <w:szCs w:val="24"/>
          <w:shd w:fill="00FFFF" w:val="clear"/>
        </w:rPr>
      </w:pPr>
      <w:r>
        <w:rPr>
          <w:rFonts w:cs="Times New Roman" w:ascii="Times New Roman" w:hAnsi="Times New Roman"/>
          <w:sz w:val="24"/>
          <w:szCs w:val="24"/>
          <w:shd w:fill="00FFFF" w:val="clear"/>
        </w:rPr>
      </w:r>
    </w:p>
    <w:p>
      <w:pPr>
        <w:pStyle w:val="ListParagraph"/>
        <w:numPr>
          <w:ilvl w:val="0"/>
          <w:numId w:val="21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Pedagog szkolny/psycholog:</w:t>
      </w:r>
    </w:p>
    <w:p>
      <w:pPr>
        <w:pStyle w:val="ListParagraph"/>
        <w:numPr>
          <w:ilvl w:val="0"/>
          <w:numId w:val="18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diagnozuje środowisko wychowawcze, w tym stan kondycji psychicznej uczniów,</w:t>
      </w:r>
    </w:p>
    <w:p>
      <w:pPr>
        <w:pStyle w:val="ListParagraph"/>
        <w:numPr>
          <w:ilvl w:val="0"/>
          <w:numId w:val="18"/>
        </w:numPr>
        <w:spacing w:lineRule="auto" w:line="276" w:before="0" w:after="0"/>
        <w:ind w:hanging="0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uczestniczy w poszukiwaniu nowych rozwiązań na rzecz budowania szkolnego systemu ochrony zdrowia psychicznego uczniów,</w:t>
      </w:r>
    </w:p>
    <w:p>
      <w:pPr>
        <w:pStyle w:val="ListParagraph"/>
        <w:numPr>
          <w:ilvl w:val="0"/>
          <w:numId w:val="18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zapewnia uczniom pomoc psychologiczną w odpowiednich formach,</w:t>
      </w:r>
    </w:p>
    <w:p>
      <w:pPr>
        <w:pStyle w:val="ListParagraph"/>
        <w:numPr>
          <w:ilvl w:val="0"/>
          <w:numId w:val="18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współpracuje z rodzicami uczniów potrzebującymi szczególnej troski wychowawczej lub stałej opieki, wsparcia psychologicznego,</w:t>
      </w:r>
    </w:p>
    <w:p>
      <w:pPr>
        <w:pStyle w:val="ListParagraph"/>
        <w:numPr>
          <w:ilvl w:val="0"/>
          <w:numId w:val="18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zabiega o różne formy pomocy wychowawczej i materialnej dla uczniów,</w:t>
      </w:r>
    </w:p>
    <w:p>
      <w:pPr>
        <w:pStyle w:val="ListParagraph"/>
        <w:numPr>
          <w:ilvl w:val="0"/>
          <w:numId w:val="18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współpracuje z rodzicami w zakresie działań wychowawczych i profilaktycznych, udziela pomocy psychologiczno-pedagogicznej rodzicom uczniów,</w:t>
      </w:r>
    </w:p>
    <w:p>
      <w:pPr>
        <w:pStyle w:val="ListParagraph"/>
        <w:numPr>
          <w:ilvl w:val="0"/>
          <w:numId w:val="18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współpracuje z placówkami wspierającymi proces dydaktyczno-wychowawczy szkoły i poszerzającymi zakres działań o charakterze profilaktycznym, w tym z poradnią psychologiczno-pedagogiczną,</w:t>
      </w:r>
    </w:p>
    <w:p>
      <w:pPr>
        <w:pStyle w:val="ListParagraph"/>
        <w:numPr>
          <w:ilvl w:val="0"/>
          <w:numId w:val="18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wpiera nauczycieli, wychowawców, inne osoby pracujące z uczniami w identyfikacji problemów uczniów, w tym wczesnych objawów depresji, a także w udzielaniu im wsparcia, 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wspiera nauczycieli, wychowawców, innych psychologów czy pedagogów, którym trudno jest wspierać uczniów w związku z tym, że sami przeżywają stan silnego przygnębienia epidemią, przemęczenia lub przechodzą inny kryzys psychiczny </w:t>
      </w:r>
      <w:r>
        <w:rPr>
          <w:rStyle w:val="Domylnaczcionkaakapitu1"/>
          <w:rFonts w:cs="Times New Roman" w:ascii="Times New Roman" w:hAnsi="Times New Roman"/>
          <w:i/>
          <w:sz w:val="24"/>
          <w:szCs w:val="24"/>
        </w:rPr>
        <w:t>(patrz:</w:t>
      </w:r>
      <w:r>
        <w:rPr>
          <w:rStyle w:val="Domylnaczcionkaakapitu1"/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Domylnaczcionkaakapitu1"/>
          <w:rFonts w:cs="Times New Roman" w:ascii="Times New Roman" w:hAnsi="Times New Roman"/>
          <w:i/>
          <w:sz w:val="24"/>
          <w:szCs w:val="24"/>
        </w:rPr>
        <w:t>Raport Instytutu Profilaktyki Zintegrowanej „Jak wspierać uczniów po roku epidemii? Wyzwania i rekomendacje dla wychowania, profilaktyki i zdrowia psychicznego”),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promuje budowanie dobrych, wzajemnych relacji pomiędzy wszystkimi grupami społeczności szkolnej, jako czynnika zwiększającego  skuteczność i efektywność udzielanego wsparcia.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76" w:before="0" w:after="0"/>
        <w:ind w:left="993"/>
        <w:contextualSpacing w:val="false"/>
        <w:jc w:val="both"/>
        <w:rPr/>
      </w:pPr>
      <w:r>
        <w:rPr/>
      </w:r>
    </w:p>
    <w:p>
      <w:pPr>
        <w:pStyle w:val="ListParagraph"/>
        <w:tabs>
          <w:tab w:val="clear" w:pos="708"/>
          <w:tab w:val="left" w:pos="993" w:leader="none"/>
        </w:tabs>
        <w:spacing w:lineRule="auto" w:line="276" w:before="0" w:after="0"/>
        <w:ind w:left="993"/>
        <w:contextualSpacing w:val="fals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1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Rodzice:</w:t>
      </w:r>
    </w:p>
    <w:p>
      <w:pPr>
        <w:pStyle w:val="ListParagraph"/>
        <w:numPr>
          <w:ilvl w:val="0"/>
          <w:numId w:val="19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współtworzą Szkolny Program Wychowawczo-Profilaktyczny</w:t>
      </w:r>
      <w:r>
        <w:rPr>
          <w:rStyle w:val="Domylnaczcionkaakapitu1"/>
          <w:rFonts w:cs="Times New Roman" w:ascii="Times New Roman" w:hAnsi="Times New Roman"/>
          <w:iCs/>
          <w:sz w:val="24"/>
          <w:szCs w:val="24"/>
        </w:rPr>
        <w:t>,</w:t>
      </w:r>
    </w:p>
    <w:p>
      <w:pPr>
        <w:pStyle w:val="ListParagraph"/>
        <w:numPr>
          <w:ilvl w:val="0"/>
          <w:numId w:val="19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uczestniczą w diagnozowaniu pracy wychowawczej szkoły,</w:t>
      </w:r>
    </w:p>
    <w:p>
      <w:pPr>
        <w:pStyle w:val="ListParagraph"/>
        <w:numPr>
          <w:ilvl w:val="0"/>
          <w:numId w:val="19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uczestniczą w poszukiwaniu nowych rozwiązań na rzecz budowania szkolnego systemu ochrony zdrowia psychicznego uczniów,</w:t>
      </w:r>
    </w:p>
    <w:p>
      <w:pPr>
        <w:pStyle w:val="ListParagraph"/>
        <w:numPr>
          <w:ilvl w:val="0"/>
          <w:numId w:val="19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uczestniczą w wywiadówkach organizowanych przez szkołę,</w:t>
      </w:r>
    </w:p>
    <w:p>
      <w:pPr>
        <w:pStyle w:val="ListParagraph"/>
        <w:numPr>
          <w:ilvl w:val="0"/>
          <w:numId w:val="19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zasięgają informacji na temat swoich dzieci w szkole,</w:t>
      </w:r>
    </w:p>
    <w:p>
      <w:pPr>
        <w:pStyle w:val="ListParagraph"/>
        <w:numPr>
          <w:ilvl w:val="0"/>
          <w:numId w:val="19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współpracują z wychowawcą klasy i innymi nauczycielami uczącymi w klasie,</w:t>
      </w:r>
    </w:p>
    <w:p>
      <w:pPr>
        <w:pStyle w:val="ListParagraph"/>
        <w:numPr>
          <w:ilvl w:val="0"/>
          <w:numId w:val="19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dbają o właściwą formę spędzania czasu wolnego przez uczniów,</w:t>
      </w:r>
    </w:p>
    <w:p>
      <w:pPr>
        <w:pStyle w:val="ListParagraph"/>
        <w:numPr>
          <w:ilvl w:val="0"/>
          <w:numId w:val="19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Rada Rodziców ‒ uchwala w porozumieniu z Radą Pedagogiczną Szkolny Program Wychowawczo-Profilaktyczny.</w:t>
      </w:r>
    </w:p>
    <w:p>
      <w:pPr>
        <w:pStyle w:val="ListParagraph"/>
        <w:spacing w:lineRule="auto" w:line="276" w:before="0" w:after="0"/>
        <w:ind w:left="993"/>
        <w:contextualSpacing w:val="fals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1"/>
        </w:numPr>
        <w:spacing w:lineRule="auto" w:line="276" w:before="0" w:after="0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b/>
          <w:sz w:val="24"/>
          <w:szCs w:val="24"/>
        </w:rPr>
        <w:t>Samorząd uczniowski</w:t>
      </w:r>
      <w:r>
        <w:rPr>
          <w:rStyle w:val="Domylnaczcionkaakapitu1"/>
          <w:rFonts w:cs="Times New Roman" w:ascii="Times New Roman" w:hAnsi="Times New Roman"/>
          <w:b/>
          <w:bCs/>
          <w:sz w:val="24"/>
          <w:szCs w:val="24"/>
        </w:rPr>
        <w:t>:</w:t>
      </w:r>
    </w:p>
    <w:p>
      <w:pPr>
        <w:pStyle w:val="ListParagraph"/>
        <w:numPr>
          <w:ilvl w:val="0"/>
          <w:numId w:val="20"/>
        </w:numPr>
        <w:spacing w:lineRule="auto" w:line="276" w:before="0" w:after="0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jest inspiratorem i organizatorem życia kulturalnego uczniów szkoły, działalności oświatowej, sportowej oraz rozrywkowej zgodnie z własnymi potrzebami i możliwościami organizacyjnymi w porozumieniu z dyrektorem,</w:t>
      </w:r>
    </w:p>
    <w:p>
      <w:pPr>
        <w:pStyle w:val="ListParagraph"/>
        <w:numPr>
          <w:ilvl w:val="0"/>
          <w:numId w:val="20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uczestniczy w diagnozowaniu sytuacji wychowawczej szkoły,</w:t>
      </w:r>
    </w:p>
    <w:p>
      <w:pPr>
        <w:pStyle w:val="ListParagraph"/>
        <w:numPr>
          <w:ilvl w:val="0"/>
          <w:numId w:val="20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uczestniczy w poszukiwaniu nowych rozwiązań na rzecz budowania szkolnego systemu ochrony zdrowia psychicznego uczniów,</w:t>
      </w:r>
    </w:p>
    <w:p>
      <w:pPr>
        <w:pStyle w:val="ListParagraph"/>
        <w:numPr>
          <w:ilvl w:val="0"/>
          <w:numId w:val="20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współpracuje z Zespołem Wychowawców i Radą Pedagogiczną, </w:t>
      </w:r>
    </w:p>
    <w:p>
      <w:pPr>
        <w:pStyle w:val="ListParagraph"/>
        <w:numPr>
          <w:ilvl w:val="0"/>
          <w:numId w:val="20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prowadzi akcje pomocy dla potrzebujących kolegów, </w:t>
      </w:r>
    </w:p>
    <w:p>
      <w:pPr>
        <w:pStyle w:val="ListParagraph"/>
        <w:numPr>
          <w:ilvl w:val="0"/>
          <w:numId w:val="20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reprezentuje postawy i potrzeby środowiska uczniowskiego,</w:t>
      </w:r>
    </w:p>
    <w:p>
      <w:pPr>
        <w:pStyle w:val="ListParagraph"/>
        <w:numPr>
          <w:ilvl w:val="0"/>
          <w:numId w:val="20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propaguje ideę samorządności oraz wychowania w demokracji,</w:t>
      </w:r>
    </w:p>
    <w:p>
      <w:pPr>
        <w:pStyle w:val="ListParagraph"/>
        <w:numPr>
          <w:ilvl w:val="0"/>
          <w:numId w:val="20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dba o dobre imię i honor szkoły oraz wzbogaca jej tradycję,</w:t>
      </w:r>
    </w:p>
    <w:p>
      <w:pPr>
        <w:pStyle w:val="ListParagraph"/>
        <w:numPr>
          <w:ilvl w:val="0"/>
          <w:numId w:val="20"/>
        </w:numPr>
        <w:spacing w:lineRule="auto" w:line="276" w:before="0" w:after="0"/>
        <w:ind w:hanging="284" w:left="993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może podejmować działania z zakresu wolontariatu.</w:t>
      </w:r>
    </w:p>
    <w:p>
      <w:pPr>
        <w:pStyle w:val="ListParagraph"/>
        <w:spacing w:lineRule="auto" w:line="276" w:before="0" w:after="0"/>
        <w:contextualSpacing w:val="fals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276" w:before="0" w:after="0"/>
        <w:contextualSpacing w:val="fals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276" w:before="0" w:after="0"/>
        <w:ind w:left="993"/>
        <w:contextualSpacing w:val="fals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276" w:before="0" w:after="0"/>
        <w:ind w:left="993"/>
        <w:contextualSpacing w:val="fals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276" w:before="0" w:after="0"/>
        <w:ind w:left="993"/>
        <w:contextualSpacing w:val="fals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276" w:before="0" w:after="0"/>
        <w:ind w:left="993"/>
        <w:contextualSpacing w:val="fals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3"/>
          <w:numId w:val="30"/>
        </w:numPr>
        <w:spacing w:lineRule="auto" w:line="276" w:before="0" w:after="0"/>
        <w:ind w:hanging="284" w:left="993"/>
        <w:rPr/>
      </w:pPr>
      <w:r>
        <w:rPr>
          <w:rFonts w:cs="Times New Roman" w:ascii="Times New Roman" w:hAnsi="Times New Roman"/>
          <w:b/>
          <w:sz w:val="24"/>
          <w:szCs w:val="24"/>
        </w:rPr>
        <w:t>Diagnoza sytuacji wychowawczej szkoły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Szkolny program wychowawczo-profilaktyczny uwzględnia następujące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kierunki realizacji polityki oświatowej państwa w roku szkolnym 2024/2025: </w:t>
      </w:r>
    </w:p>
    <w:p>
      <w:pPr>
        <w:pStyle w:val="Normal"/>
        <w:spacing w:lineRule="auto" w:line="276" w:before="0" w:after="0"/>
        <w:ind w:left="709"/>
        <w:jc w:val="both"/>
        <w:rPr/>
      </w:pPr>
      <w:r>
        <w:rPr/>
      </w:r>
    </w:p>
    <w:p>
      <w:pPr>
        <w:pStyle w:val="Normal"/>
        <w:numPr>
          <w:ilvl w:val="0"/>
          <w:numId w:val="33"/>
        </w:numPr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Edukacja prozdrowotna w szkole - kształtowanie zachowań służących zdrowiu, rozwijanie sprawności fizycznej i nawyku aktywności ruchowej, nauka udzielania pierwszej pomocy.</w:t>
      </w:r>
    </w:p>
    <w:p>
      <w:pPr>
        <w:pStyle w:val="Normal"/>
        <w:numPr>
          <w:ilvl w:val="0"/>
          <w:numId w:val="33"/>
        </w:numPr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Szkoła miejscem edukacji obywatelskiej, kształtowania postaw społecznych i patriotycznych, odpowiedzialności za  region i ojczyznę. Edukacja dla bezpieczeństwa i proobronna. </w:t>
      </w:r>
    </w:p>
    <w:p>
      <w:pPr>
        <w:pStyle w:val="Normal"/>
        <w:numPr>
          <w:ilvl w:val="0"/>
          <w:numId w:val="33"/>
        </w:numPr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Wspieranie dobrostanu dzieci i młodzieży, ich zdrowia psychicznego. Rozwijanie u uczniów i wychowanków empatii i wrażliwości na potrzeby innych. Podnoszenie jakości edukacji włączającej  i  umiejętności pracy z  zespołem zróżnicowanym.</w:t>
      </w:r>
    </w:p>
    <w:p>
      <w:pPr>
        <w:pStyle w:val="Normal"/>
        <w:numPr>
          <w:ilvl w:val="0"/>
          <w:numId w:val="33"/>
        </w:numPr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opartych na sztucznej inteligencji, korzystanie z zasobów Zintegrowanej Platformy Edukacyjnej.</w:t>
      </w:r>
    </w:p>
    <w:p>
      <w:pPr>
        <w:pStyle w:val="Normal"/>
        <w:numPr>
          <w:ilvl w:val="0"/>
          <w:numId w:val="33"/>
        </w:numPr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Kształtowanie myślenia analitycznego poprzez interdyscyplinarne podejście do nauczania przedmiotów przyrodniczych i ścisłych oraz poprzez pogłębianie umiejętności matematycznych w kształceniu ogólnym.</w:t>
      </w:r>
    </w:p>
    <w:p>
      <w:pPr>
        <w:pStyle w:val="Normal"/>
        <w:numPr>
          <w:ilvl w:val="0"/>
          <w:numId w:val="33"/>
        </w:numPr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Wspieranie rozwoju umiejętności zawodowych oraz umiejętności uczenia się przez całe życie poprzez wzmocnienie współpracy szkół i placówek z pracodawcami oraz z instytucjami regionalnymi.</w:t>
      </w:r>
    </w:p>
    <w:p>
      <w:pPr>
        <w:pStyle w:val="Normal"/>
        <w:numPr>
          <w:ilvl w:val="0"/>
          <w:numId w:val="33"/>
        </w:numPr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Praca z uczniem z doświadczeniem migracyjnym, w tym w zakresie nauczania języka polskiego jako języka obcego.</w:t>
      </w:r>
    </w:p>
    <w:p>
      <w:pPr>
        <w:pStyle w:val="BodyText"/>
        <w:spacing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Zadania z zakresu nadzoru pedagogicznego dla kuratorów oświaty w zakresie kontroli: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a)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W przedszkolach ogólnodostępnych i integracyjnych: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 Zgodność z przepisami prawa zwiększenia dostępności i jakości wsparcia udzielanego dzieciom przez nauczycieli specjalistów, w tym pedagogów specjalnych;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b)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W szkołach podstawowych, liceach ogólnokształcących, technikach, branżowych szkołach I stopnia (ogólnodostępnych i integracyjnych)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- Zgodność z przepisami prawa zwiększenia dostępności i jakości wsparcia udzielanego uczniom przez nauczycieli specjalistów, w tym pedagogów specjalnych;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c)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W publicznych przedszkolach, szkołach podstawowych, liceach ogólnokształcących, technikach, branżowych szkołach I stopnia: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-  Prawidłowość wykorzystania podręczników i książek pomocniczych do kształcenia uczniów w zakresie niezbędnym do podtrzymania poczucia tożsamości narodowej, etnicznej i językowej.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76" w:before="0" w:after="0"/>
        <w:ind w:left="709"/>
        <w:contextualSpacing/>
        <w:jc w:val="both"/>
        <w:rPr>
          <w:rStyle w:val="Domylnaczcionkaakapitu1"/>
          <w:rFonts w:ascii="Times New Roman" w:hAnsi="Times New Roman" w:cs="Times New Roman"/>
          <w:b/>
          <w:sz w:val="24"/>
          <w:szCs w:val="24"/>
        </w:rPr>
      </w:pPr>
      <w:r>
        <w:rPr>
          <w:rStyle w:val="Domylnaczcionkaakapitu1"/>
          <w:rFonts w:cs="Times New Roman" w:ascii="Times New Roman" w:hAnsi="Times New Roman"/>
          <w:b/>
          <w:sz w:val="24"/>
          <w:szCs w:val="24"/>
        </w:rPr>
        <w:t>W bieżącym roku szkolnym najważniejsze działania w pracy wychowawczej są ukierunkowane na:</w:t>
      </w:r>
    </w:p>
    <w:p>
      <w:pPr>
        <w:pStyle w:val="ListParagraph"/>
        <w:spacing w:lineRule="auto" w:line="276" w:before="0" w:after="0"/>
        <w:ind w:left="709"/>
        <w:contextualSpacing/>
        <w:jc w:val="both"/>
        <w:rPr/>
      </w:pPr>
      <w:r>
        <w:rPr/>
      </w:r>
    </w:p>
    <w:p>
      <w:pPr>
        <w:pStyle w:val="Normal"/>
        <w:numPr>
          <w:ilvl w:val="0"/>
          <w:numId w:val="34"/>
        </w:numPr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Kształtowanie zachowań służących zdrowiu, rozwijaniu sprawności fizycznej i nawyków aktywności ruchowej, nauka udzielania pierwszej pomocy. </w:t>
      </w:r>
    </w:p>
    <w:p>
      <w:pPr>
        <w:pStyle w:val="Normal"/>
        <w:numPr>
          <w:ilvl w:val="0"/>
          <w:numId w:val="34"/>
        </w:numPr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Kształtowania postaw społecznych i patriotycznych, odpowiedzialności za  region i ojczyznę. Edukacja dla bezpieczeństwa i proobronna. </w:t>
      </w:r>
    </w:p>
    <w:p>
      <w:pPr>
        <w:pStyle w:val="Normal"/>
        <w:numPr>
          <w:ilvl w:val="0"/>
          <w:numId w:val="34"/>
        </w:numPr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Wspieranie uczniów pod kątem zdrowia psychicznego, udzielanie im pomocy psychologiczno- pedagogicznej. Rozwijanie u uczniów i empatii i wrażliwości na potrzeby innych oraz na krzywdę ludzką. </w:t>
      </w:r>
    </w:p>
    <w:p>
      <w:pPr>
        <w:pStyle w:val="Normal"/>
        <w:numPr>
          <w:ilvl w:val="0"/>
          <w:numId w:val="34"/>
        </w:numPr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Kształtowanie umiejętności cyfrowych uczniów i nauczycieli, ze szczególnym uwzględnieniem bezpieczeństwa poruszania się w sieci. Rozwijanie umiejętności nauczycieli poprzez podnoszenie kwalifikacji i umiejętności korzystania z narzędzi cyfrowych oraz z Sztucznej inteligencji. </w:t>
      </w:r>
    </w:p>
    <w:p>
      <w:pPr>
        <w:pStyle w:val="Normal"/>
        <w:numPr>
          <w:ilvl w:val="0"/>
          <w:numId w:val="34"/>
        </w:numPr>
        <w:shd w:val="clear" w:color="auto" w:fill="FFFFFF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1B1B1B"/>
          <w:lang w:eastAsia="pl-PL"/>
        </w:rPr>
      </w:pPr>
      <w:r>
        <w:rPr>
          <w:rFonts w:eastAsia="Times New Roman" w:cs="Times New Roman" w:ascii="Times New Roman" w:hAnsi="Times New Roman"/>
          <w:color w:val="1B1B1B"/>
          <w:sz w:val="24"/>
          <w:szCs w:val="24"/>
          <w:lang w:eastAsia="pl-PL"/>
        </w:rPr>
        <w:t>Kształtowanie myślenia analitycznego poprzez interdyscyplinarne podejście do nauczania przedmiotów przyrodniczych i ścisłych oraz poprzez pogłębianie umiejętności matematycznych w kształceniu ogólnym</w:t>
      </w:r>
      <w:r>
        <w:rPr>
          <w:rFonts w:eastAsia="Times New Roman" w:cs="Times New Roman" w:ascii="Times New Roman" w:hAnsi="Times New Roman"/>
          <w:color w:val="1B1B1B"/>
          <w:lang w:eastAsia="pl-PL"/>
        </w:rPr>
        <w:t>.</w:t>
      </w:r>
    </w:p>
    <w:p>
      <w:pPr>
        <w:pStyle w:val="Normal"/>
        <w:numPr>
          <w:ilvl w:val="0"/>
          <w:numId w:val="34"/>
        </w:numPr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Nawiązywanie współpracy z okolicznymi zakładami i firmami prac w celu poszerzenia preorientacji zawodowej.</w:t>
      </w:r>
    </w:p>
    <w:p>
      <w:pPr>
        <w:pStyle w:val="Normal"/>
        <w:numPr>
          <w:ilvl w:val="0"/>
          <w:numId w:val="34"/>
        </w:numPr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Kształtowanie i nauka wśród uczniów migracyjnych języka polskiego jako języka obcego.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numPr>
          <w:ilvl w:val="0"/>
          <w:numId w:val="34"/>
        </w:numPr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Zadania profilaktyczne programu</w:t>
      </w:r>
    </w:p>
    <w:p>
      <w:pPr>
        <w:pStyle w:val="Normalny1"/>
        <w:spacing w:before="0" w:after="0"/>
        <w:ind w:left="324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ny1"/>
        <w:numPr>
          <w:ilvl w:val="0"/>
          <w:numId w:val="9"/>
        </w:numPr>
        <w:tabs>
          <w:tab w:val="clear" w:pos="708"/>
          <w:tab w:val="left" w:pos="993" w:leader="none"/>
          <w:tab w:val="left" w:pos="1440" w:leader="none"/>
        </w:tabs>
        <w:spacing w:before="0" w:after="0"/>
        <w:ind w:hanging="426" w:left="99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zapoznanie z normami zachowania obowiązującymi w szkole,</w:t>
      </w:r>
    </w:p>
    <w:p>
      <w:pPr>
        <w:pStyle w:val="Normalny1"/>
        <w:numPr>
          <w:ilvl w:val="0"/>
          <w:numId w:val="9"/>
        </w:numPr>
        <w:tabs>
          <w:tab w:val="clear" w:pos="708"/>
          <w:tab w:val="left" w:pos="993" w:leader="none"/>
          <w:tab w:val="left" w:pos="1440" w:leader="none"/>
        </w:tabs>
        <w:spacing w:before="0" w:after="0"/>
        <w:ind w:hanging="426" w:left="99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znajomość zasad ruchu drogowego – bezpieczeństwo w drodze do szkoły,</w:t>
      </w:r>
    </w:p>
    <w:p>
      <w:pPr>
        <w:pStyle w:val="Normalny1"/>
        <w:numPr>
          <w:ilvl w:val="0"/>
          <w:numId w:val="9"/>
        </w:numPr>
        <w:tabs>
          <w:tab w:val="clear" w:pos="708"/>
          <w:tab w:val="left" w:pos="993" w:leader="none"/>
          <w:tab w:val="left" w:pos="1440" w:leader="none"/>
        </w:tabs>
        <w:spacing w:before="0" w:after="0"/>
        <w:ind w:hanging="426" w:left="99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promowanie zdrowego stylu życia,</w:t>
      </w:r>
    </w:p>
    <w:p>
      <w:pPr>
        <w:pStyle w:val="Normalny1"/>
        <w:numPr>
          <w:ilvl w:val="0"/>
          <w:numId w:val="9"/>
        </w:numPr>
        <w:tabs>
          <w:tab w:val="clear" w:pos="708"/>
          <w:tab w:val="left" w:pos="993" w:leader="none"/>
          <w:tab w:val="left" w:pos="1440" w:leader="none"/>
        </w:tabs>
        <w:spacing w:before="0" w:after="0"/>
        <w:ind w:hanging="426" w:left="99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kształtowanie nawyków prozdrowotnych,</w:t>
      </w:r>
    </w:p>
    <w:p>
      <w:pPr>
        <w:pStyle w:val="Normalny1"/>
        <w:numPr>
          <w:ilvl w:val="0"/>
          <w:numId w:val="9"/>
        </w:numPr>
        <w:tabs>
          <w:tab w:val="clear" w:pos="708"/>
          <w:tab w:val="left" w:pos="993" w:leader="none"/>
          <w:tab w:val="left" w:pos="1440" w:leader="none"/>
        </w:tabs>
        <w:spacing w:before="0" w:after="0"/>
        <w:ind w:hanging="426" w:left="99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rozpoznawanie sytuacji i zachowań ryzykownych, w tym korzystanie ze środków psychoaktywnych (lekarstw bez wskazań lekarskich, papierosów, alkoholu i narkotyków),</w:t>
      </w:r>
    </w:p>
    <w:p>
      <w:pPr>
        <w:pStyle w:val="Normalny1"/>
        <w:numPr>
          <w:ilvl w:val="0"/>
          <w:numId w:val="9"/>
        </w:numPr>
        <w:tabs>
          <w:tab w:val="clear" w:pos="708"/>
          <w:tab w:val="left" w:pos="993" w:leader="none"/>
          <w:tab w:val="left" w:pos="1440" w:leader="none"/>
        </w:tabs>
        <w:spacing w:before="0" w:after="0"/>
        <w:ind w:hanging="426" w:left="99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eliminowanie z życia szkolnego agresji i przemocy rówieśniczej,</w:t>
      </w:r>
    </w:p>
    <w:p>
      <w:pPr>
        <w:pStyle w:val="Normalny1"/>
        <w:numPr>
          <w:ilvl w:val="0"/>
          <w:numId w:val="9"/>
        </w:numPr>
        <w:tabs>
          <w:tab w:val="clear" w:pos="708"/>
          <w:tab w:val="left" w:pos="993" w:leader="none"/>
          <w:tab w:val="left" w:pos="1440" w:leader="none"/>
        </w:tabs>
        <w:spacing w:before="0" w:after="0"/>
        <w:ind w:hanging="426" w:left="99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niebezpieczeństwa związane z nadużywaniem komputera, Internetu, telefonów komórkowych i telewizji,</w:t>
      </w:r>
    </w:p>
    <w:p>
      <w:pPr>
        <w:pStyle w:val="Normalny1"/>
        <w:numPr>
          <w:ilvl w:val="0"/>
          <w:numId w:val="9"/>
        </w:numPr>
        <w:tabs>
          <w:tab w:val="clear" w:pos="708"/>
          <w:tab w:val="left" w:pos="993" w:leader="none"/>
        </w:tabs>
        <w:spacing w:before="0" w:after="0"/>
        <w:ind w:hanging="426" w:left="99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>
      <w:pPr>
        <w:pStyle w:val="Normalny1"/>
        <w:numPr>
          <w:ilvl w:val="0"/>
          <w:numId w:val="9"/>
        </w:numPr>
        <w:tabs>
          <w:tab w:val="clear" w:pos="708"/>
          <w:tab w:val="left" w:pos="993" w:leader="none"/>
        </w:tabs>
        <w:spacing w:before="0" w:after="0"/>
        <w:ind w:hanging="426" w:left="99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uczenie sposobów wyrażania własnych emocji i radzenia sobie ze stresem</w:t>
      </w:r>
    </w:p>
    <w:p>
      <w:pPr>
        <w:pStyle w:val="Normalny1"/>
        <w:numPr>
          <w:ilvl w:val="0"/>
          <w:numId w:val="9"/>
        </w:numPr>
        <w:tabs>
          <w:tab w:val="clear" w:pos="708"/>
          <w:tab w:val="left" w:pos="993" w:leader="none"/>
        </w:tabs>
        <w:spacing w:before="0" w:after="0"/>
        <w:ind w:hanging="426" w:left="993"/>
        <w:jc w:val="both"/>
        <w:rPr/>
      </w:pPr>
      <w:r>
        <w:rPr>
          <w:rStyle w:val="Domylnaczcionkaakapitu1"/>
          <w:rFonts w:cs="Times New Roman" w:ascii="Times New Roman" w:hAnsi="Times New Roman"/>
          <w:sz w:val="24"/>
          <w:szCs w:val="24"/>
        </w:rPr>
        <w:t>uczenie dbałości o zdrowie psychiczne oraz wzmacnianie poczucia oparcia w najbliższym środowisku (rodzina, nauczyciele, specjaliści) w sytuacjach trudnych.</w:t>
      </w:r>
    </w:p>
    <w:p>
      <w:pPr>
        <w:pStyle w:val="Normalny1"/>
        <w:tabs>
          <w:tab w:val="clear" w:pos="708"/>
          <w:tab w:val="left" w:pos="993" w:leader="none"/>
        </w:tabs>
        <w:spacing w:before="0" w:after="0"/>
        <w:ind w:left="993"/>
        <w:jc w:val="both"/>
        <w:rPr/>
      </w:pPr>
      <w:r>
        <w:rPr/>
      </w:r>
    </w:p>
    <w:p>
      <w:pPr>
        <w:pStyle w:val="Normal"/>
        <w:spacing w:lineRule="auto" w:line="276" w:before="0" w:after="0"/>
        <w:ind w:left="284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Program w swojej strukturze obejmuje działania z zakresu następujących obszarów:</w:t>
      </w:r>
    </w:p>
    <w:p>
      <w:pPr>
        <w:pStyle w:val="Normal"/>
        <w:numPr>
          <w:ilvl w:val="0"/>
          <w:numId w:val="24"/>
        </w:numPr>
        <w:spacing w:lineRule="auto" w:line="276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Wspomaganie przez szkołę wychowawczej roli rodziny. </w:t>
      </w:r>
    </w:p>
    <w:p>
      <w:pPr>
        <w:pStyle w:val="Normal"/>
        <w:numPr>
          <w:ilvl w:val="0"/>
          <w:numId w:val="24"/>
        </w:numPr>
        <w:spacing w:lineRule="auto" w:line="276" w:before="0" w:after="0"/>
        <w:rPr/>
      </w:pPr>
      <w:r>
        <w:rPr>
          <w:rFonts w:cs="Times New Roman" w:ascii="Times New Roman" w:hAnsi="Times New Roman"/>
          <w:bCs/>
          <w:sz w:val="24"/>
          <w:szCs w:val="24"/>
        </w:rPr>
        <w:t>Zapewnienie</w:t>
      </w:r>
      <w:r>
        <w:rPr>
          <w:rFonts w:cs="Times New Roman" w:ascii="Times New Roman" w:hAnsi="Times New Roman"/>
          <w:sz w:val="24"/>
          <w:szCs w:val="24"/>
        </w:rPr>
        <w:t xml:space="preserve"> uczniom i nauczycielom warunków do nauki i pracy w przyjaznej atmosferze służącej wydajnej i twórczej pracy.</w:t>
      </w:r>
    </w:p>
    <w:p>
      <w:pPr>
        <w:pStyle w:val="Normal"/>
        <w:numPr>
          <w:ilvl w:val="0"/>
          <w:numId w:val="24"/>
        </w:numPr>
        <w:spacing w:lineRule="auto" w:line="276" w:before="0" w:after="0"/>
        <w:rPr/>
      </w:pPr>
      <w:r>
        <w:rPr>
          <w:rFonts w:cs="Times New Roman" w:ascii="Times New Roman" w:hAnsi="Times New Roman"/>
          <w:sz w:val="24"/>
          <w:szCs w:val="24"/>
        </w:rPr>
        <w:t>Utrwalenie wzorców etycznego systemu uniwersalnych wartości stanowiących istotę oczekiwanej sylwetki ucznia naszej szkoły.</w:t>
      </w:r>
    </w:p>
    <w:p>
      <w:pPr>
        <w:pStyle w:val="NormalWeb"/>
        <w:numPr>
          <w:ilvl w:val="0"/>
          <w:numId w:val="24"/>
        </w:numPr>
        <w:spacing w:lineRule="auto" w:line="276" w:before="0" w:after="0"/>
        <w:rPr/>
      </w:pPr>
      <w:r>
        <w:rPr>
          <w:bCs/>
        </w:rPr>
        <w:t xml:space="preserve">Wyposażenie uczniów w umiejętności </w:t>
      </w:r>
      <w:r>
        <w:rPr/>
        <w:t>w zakresie komunikacji interpersonalnej, współpracy i pracy w zespole, uwrażliwienie na potrzeby innych.</w:t>
      </w:r>
    </w:p>
    <w:p>
      <w:pPr>
        <w:pStyle w:val="NormalWeb"/>
        <w:numPr>
          <w:ilvl w:val="0"/>
          <w:numId w:val="24"/>
        </w:numPr>
        <w:spacing w:lineRule="auto" w:line="276" w:before="0" w:after="0"/>
        <w:rPr/>
      </w:pPr>
      <w:r>
        <w:rPr>
          <w:bCs/>
        </w:rPr>
        <w:t>Wysoki poziom ś</w:t>
      </w:r>
      <w:r>
        <w:rPr/>
        <w:t>wiadomości uczniów w zakresie życiowej użyteczności wiedzy i umiejętności zdobytych w szkole.</w:t>
      </w:r>
    </w:p>
    <w:p>
      <w:pPr>
        <w:pStyle w:val="NormalWeb"/>
        <w:numPr>
          <w:ilvl w:val="0"/>
          <w:numId w:val="24"/>
        </w:numPr>
        <w:spacing w:lineRule="auto" w:line="276" w:before="0" w:after="0"/>
        <w:rPr/>
      </w:pPr>
      <w:r>
        <w:rPr/>
        <w:t>Zapewnienie bezpiecznych, higienicznych i przyjaznych warunków nauki i pracy, uczniom i pracownikom szkoły.</w:t>
      </w:r>
    </w:p>
    <w:p>
      <w:pPr>
        <w:pStyle w:val="Normal"/>
        <w:numPr>
          <w:ilvl w:val="0"/>
          <w:numId w:val="24"/>
        </w:numPr>
        <w:spacing w:lineRule="auto" w:line="276" w:before="0" w:after="0"/>
        <w:rPr/>
      </w:pPr>
      <w:r>
        <w:rPr>
          <w:rFonts w:cs="Times New Roman" w:ascii="Times New Roman" w:hAnsi="Times New Roman"/>
          <w:bCs/>
          <w:sz w:val="24"/>
          <w:szCs w:val="24"/>
        </w:rPr>
        <w:t>Efektywna i oparta na wzajemnym szacunku współpraca z rodzicami prowadząca do ujednolicenia oddziaływań wychowawczych rodziny i szkoły.</w:t>
      </w:r>
    </w:p>
    <w:p>
      <w:pPr>
        <w:pStyle w:val="NormalWeb"/>
        <w:numPr>
          <w:ilvl w:val="0"/>
          <w:numId w:val="24"/>
        </w:numPr>
        <w:spacing w:lineRule="auto" w:line="276" w:before="0" w:after="0"/>
        <w:rPr/>
      </w:pPr>
      <w:r>
        <w:rPr/>
        <w:t>Wychowanie do wartości, kształtowanie postaw obywatelskich i patriotycznych.</w:t>
      </w:r>
    </w:p>
    <w:p>
      <w:pPr>
        <w:pStyle w:val="NormalWeb"/>
        <w:numPr>
          <w:ilvl w:val="0"/>
          <w:numId w:val="24"/>
        </w:numPr>
        <w:spacing w:lineRule="auto" w:line="276" w:before="0" w:after="0"/>
        <w:rPr/>
      </w:pPr>
      <w:r>
        <w:rPr/>
        <w:t>Przeciwdziałanie agresji, przemocy, cyberprzemocy.</w:t>
      </w:r>
    </w:p>
    <w:p>
      <w:pPr>
        <w:pStyle w:val="NormalWeb"/>
        <w:numPr>
          <w:ilvl w:val="0"/>
          <w:numId w:val="24"/>
        </w:numPr>
        <w:spacing w:lineRule="auto" w:line="276" w:before="0" w:after="0"/>
        <w:rPr/>
      </w:pPr>
      <w:r>
        <w:rPr/>
        <w:t>Profilaktyka uzależnień i promocja zdrowia.</w:t>
      </w:r>
    </w:p>
    <w:p>
      <w:pPr>
        <w:pStyle w:val="NormalWeb"/>
        <w:numPr>
          <w:ilvl w:val="0"/>
          <w:numId w:val="24"/>
        </w:numPr>
        <w:spacing w:lineRule="auto" w:line="276" w:before="0" w:after="0"/>
        <w:rPr/>
      </w:pPr>
      <w:r>
        <w:rPr/>
        <w:t>Edukacja ekologiczna.</w:t>
      </w:r>
    </w:p>
    <w:p>
      <w:pPr>
        <w:pStyle w:val="NormalWeb"/>
        <w:spacing w:lineRule="auto" w:line="276" w:before="0" w:after="11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ny1"/>
        <w:numPr>
          <w:ilvl w:val="3"/>
          <w:numId w:val="30"/>
        </w:numPr>
        <w:ind w:hanging="720" w:left="567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KALENDARZ UROCZYSTOŚCI SZKOLNYCH W ROKU SZKOLNYM 2024/2025</w:t>
      </w:r>
    </w:p>
    <w:p>
      <w:pPr>
        <w:pStyle w:val="Standard"/>
        <w:jc w:val="center"/>
        <w:rPr>
          <w:u w:val="single"/>
        </w:rPr>
      </w:pPr>
      <w:r>
        <w:rPr>
          <w:u w:val="single"/>
        </w:rPr>
      </w:r>
    </w:p>
    <w:p>
      <w:pPr>
        <w:pStyle w:val="Standard"/>
        <w:jc w:val="center"/>
        <w:rPr>
          <w:u w:val="single"/>
        </w:rPr>
      </w:pPr>
      <w:r>
        <w:rPr>
          <w:u w:val="single"/>
        </w:rPr>
      </w:r>
    </w:p>
    <w:p>
      <w:pPr>
        <w:pStyle w:val="Standard"/>
        <w:jc w:val="center"/>
        <w:rPr/>
      </w:pPr>
      <w:r>
        <w:rPr>
          <w:u w:val="single"/>
        </w:rPr>
        <w:t>HARMONOGRAM IMPREZ I UROCZYSTOŚCI</w:t>
      </w:r>
    </w:p>
    <w:p>
      <w:pPr>
        <w:pStyle w:val="Standard"/>
        <w:jc w:val="center"/>
        <w:rPr/>
      </w:pPr>
      <w:r>
        <w:rPr>
          <w:rFonts w:eastAsia="Times New Roman" w:cs="Times New Roman"/>
          <w:u w:val="single"/>
        </w:rPr>
        <w:t xml:space="preserve"> </w:t>
      </w:r>
      <w:r>
        <w:rPr>
          <w:u w:val="single"/>
        </w:rPr>
        <w:t>w roku szkolnym 2024/25</w:t>
      </w:r>
    </w:p>
    <w:p>
      <w:pPr>
        <w:pStyle w:val="Standard"/>
        <w:jc w:val="center"/>
        <w:rPr>
          <w:u w:val="single"/>
        </w:rPr>
      </w:pPr>
      <w:r>
        <w:rPr>
          <w:u w:val="single"/>
        </w:rPr>
      </w:r>
    </w:p>
    <w:tbl>
      <w:tblPr>
        <w:tblW w:w="9638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5"/>
        <w:gridCol w:w="4234"/>
        <w:gridCol w:w="1950"/>
        <w:gridCol w:w="2868"/>
      </w:tblGrid>
      <w:tr>
        <w:trPr/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lp</w:t>
            </w:r>
          </w:p>
        </w:tc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WYDARZENIE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TERMIN REALIZACJI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ODPOWIEDZIALNI ZA PRZYGOTOWANIE</w:t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1</w:t>
            </w:r>
          </w:p>
        </w:tc>
        <w:tc>
          <w:tcPr>
            <w:tcW w:w="42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Uroczyste rozpoczęcie roku szkolnego.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wrzesień</w:t>
            </w:r>
          </w:p>
        </w:tc>
        <w:tc>
          <w:tcPr>
            <w:tcW w:w="2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M. Szmajda, A. Zdunik, B. Czoch</w:t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2.</w:t>
            </w:r>
          </w:p>
        </w:tc>
        <w:tc>
          <w:tcPr>
            <w:tcW w:w="42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Dzień chłopaka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wrzesień</w:t>
            </w:r>
          </w:p>
        </w:tc>
        <w:tc>
          <w:tcPr>
            <w:tcW w:w="2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3</w:t>
            </w:r>
          </w:p>
        </w:tc>
        <w:tc>
          <w:tcPr>
            <w:tcW w:w="42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Dzień Nauczyciela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październik</w:t>
            </w:r>
          </w:p>
        </w:tc>
        <w:tc>
          <w:tcPr>
            <w:tcW w:w="2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4</w:t>
            </w:r>
          </w:p>
        </w:tc>
        <w:tc>
          <w:tcPr>
            <w:tcW w:w="42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Pasowanie na pierwszoklasistę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Październik</w:t>
            </w:r>
          </w:p>
        </w:tc>
        <w:tc>
          <w:tcPr>
            <w:tcW w:w="2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numPr>
                <w:ilvl w:val="0"/>
                <w:numId w:val="35"/>
              </w:numPr>
              <w:jc w:val="center"/>
              <w:rPr/>
            </w:pPr>
            <w:r>
              <w:rPr/>
              <w:t>Schweda</w:t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5</w:t>
            </w:r>
          </w:p>
        </w:tc>
        <w:tc>
          <w:tcPr>
            <w:tcW w:w="42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Konkurs dzień postaci z bajek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2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numPr>
                <w:ilvl w:val="0"/>
                <w:numId w:val="36"/>
              </w:numPr>
              <w:jc w:val="center"/>
              <w:rPr/>
            </w:pPr>
            <w:r>
              <w:rPr/>
              <w:t>Stencel</w:t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6</w:t>
            </w:r>
          </w:p>
        </w:tc>
        <w:tc>
          <w:tcPr>
            <w:tcW w:w="42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Andrzejki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Listopad</w:t>
            </w:r>
          </w:p>
        </w:tc>
        <w:tc>
          <w:tcPr>
            <w:tcW w:w="2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7</w:t>
            </w:r>
          </w:p>
        </w:tc>
        <w:tc>
          <w:tcPr>
            <w:tcW w:w="42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Szkoła do hymnu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Listopad</w:t>
            </w:r>
          </w:p>
        </w:tc>
        <w:tc>
          <w:tcPr>
            <w:tcW w:w="2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8</w:t>
            </w:r>
          </w:p>
        </w:tc>
        <w:tc>
          <w:tcPr>
            <w:tcW w:w="42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„</w:t>
            </w:r>
            <w:r>
              <w:rPr/>
              <w:t>Czekoladka dla dziadka, herbatka dla babci”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grudzień</w:t>
            </w:r>
          </w:p>
        </w:tc>
        <w:tc>
          <w:tcPr>
            <w:tcW w:w="2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9</w:t>
            </w:r>
          </w:p>
        </w:tc>
        <w:tc>
          <w:tcPr>
            <w:tcW w:w="42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Święta Bożego Narodzenia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grudzień</w:t>
            </w:r>
          </w:p>
        </w:tc>
        <w:tc>
          <w:tcPr>
            <w:tcW w:w="2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10</w:t>
            </w:r>
          </w:p>
        </w:tc>
        <w:tc>
          <w:tcPr>
            <w:tcW w:w="42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Dzień babci i dziadka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Styczeń</w:t>
            </w:r>
          </w:p>
        </w:tc>
        <w:tc>
          <w:tcPr>
            <w:tcW w:w="2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11</w:t>
            </w:r>
          </w:p>
        </w:tc>
        <w:tc>
          <w:tcPr>
            <w:tcW w:w="42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Zabawa Karnawałowa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Styczeń</w:t>
            </w:r>
          </w:p>
        </w:tc>
        <w:tc>
          <w:tcPr>
            <w:tcW w:w="2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12</w:t>
            </w:r>
          </w:p>
        </w:tc>
        <w:tc>
          <w:tcPr>
            <w:tcW w:w="42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Wielkanoc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kwiecień</w:t>
            </w:r>
          </w:p>
        </w:tc>
        <w:tc>
          <w:tcPr>
            <w:tcW w:w="2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13</w:t>
            </w:r>
          </w:p>
        </w:tc>
        <w:tc>
          <w:tcPr>
            <w:tcW w:w="42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Dzień dla Ziemi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kwiecień</w:t>
            </w:r>
          </w:p>
        </w:tc>
        <w:tc>
          <w:tcPr>
            <w:tcW w:w="2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14</w:t>
            </w:r>
          </w:p>
        </w:tc>
        <w:tc>
          <w:tcPr>
            <w:tcW w:w="42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Piknik rodzinny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Czerwiec</w:t>
            </w:r>
          </w:p>
        </w:tc>
        <w:tc>
          <w:tcPr>
            <w:tcW w:w="2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Wszyscy nauczyciele</w:t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15</w:t>
            </w:r>
          </w:p>
        </w:tc>
        <w:tc>
          <w:tcPr>
            <w:tcW w:w="42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Zakończenie roku szkolnego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Czerwiec</w:t>
            </w:r>
          </w:p>
        </w:tc>
        <w:tc>
          <w:tcPr>
            <w:tcW w:w="2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Wszyscy nauczyciele</w:t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16</w:t>
            </w:r>
          </w:p>
        </w:tc>
        <w:tc>
          <w:tcPr>
            <w:tcW w:w="42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2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17</w:t>
            </w:r>
          </w:p>
        </w:tc>
        <w:tc>
          <w:tcPr>
            <w:tcW w:w="42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2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18</w:t>
            </w:r>
          </w:p>
        </w:tc>
        <w:tc>
          <w:tcPr>
            <w:tcW w:w="42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2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19</w:t>
            </w:r>
          </w:p>
        </w:tc>
        <w:tc>
          <w:tcPr>
            <w:tcW w:w="42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  <w:tc>
          <w:tcPr>
            <w:tcW w:w="2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</w:r>
          </w:p>
        </w:tc>
      </w:tr>
    </w:tbl>
    <w:p>
      <w:pPr>
        <w:pStyle w:val="Standard"/>
        <w:rPr/>
      </w:pPr>
      <w:r>
        <w:rPr/>
      </w:r>
    </w:p>
    <w:p>
      <w:pPr>
        <w:pStyle w:val="Normalny1"/>
        <w:ind w:left="567"/>
        <w:jc w:val="both"/>
        <w:rPr/>
      </w:pPr>
      <w:r>
        <w:rPr/>
      </w:r>
    </w:p>
    <w:p>
      <w:pPr>
        <w:pStyle w:val="NormalWeb"/>
        <w:numPr>
          <w:ilvl w:val="3"/>
          <w:numId w:val="30"/>
        </w:numPr>
        <w:spacing w:lineRule="auto" w:line="276" w:before="0" w:after="119"/>
        <w:ind w:hanging="720" w:left="709"/>
        <w:rPr/>
      </w:pPr>
      <w:r>
        <w:rPr>
          <w:b/>
          <w:bCs/>
          <w:sz w:val="28"/>
          <w:szCs w:val="28"/>
        </w:rPr>
        <w:t xml:space="preserve">HARMONOGRAM   DZIAŁAŃ  WYCHOWAWCZO – PROFILAKTYCZNYCH </w:t>
      </w:r>
      <w:r>
        <w:rPr>
          <w:b/>
        </w:rPr>
        <w:t xml:space="preserve"> </w:t>
      </w:r>
      <w:r>
        <w:rPr>
          <w:b/>
          <w:bCs/>
          <w:sz w:val="28"/>
          <w:szCs w:val="28"/>
        </w:rPr>
        <w:t>W ROKU SZK. 2024/2025</w:t>
      </w:r>
    </w:p>
    <w:tbl>
      <w:tblPr>
        <w:tblW w:w="1329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783"/>
        <w:gridCol w:w="13"/>
        <w:gridCol w:w="2779"/>
        <w:gridCol w:w="20"/>
        <w:gridCol w:w="4717"/>
        <w:gridCol w:w="1562"/>
        <w:gridCol w:w="1417"/>
      </w:tblGrid>
      <w:tr>
        <w:trPr/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SFERA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FORMA REALIZACJI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TERMIN</w:t>
            </w:r>
          </w:p>
        </w:tc>
      </w:tr>
      <w:tr>
        <w:trPr>
          <w:trHeight w:val="2126" w:hRule="atLeast"/>
        </w:trPr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bCs/>
                <w:color w:val="C00000"/>
              </w:rPr>
              <w:t>INTELEKTUALNA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bCs/>
                <w:color w:val="C00000"/>
              </w:rPr>
              <w:t>INTELEKTUALNA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  <w:t>INTELEKTUALNA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  <w:t>INTELEKTUALNA</w:t>
            </w:r>
          </w:p>
        </w:tc>
        <w:tc>
          <w:tcPr>
            <w:tcW w:w="2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0" w:after="280"/>
              <w:rPr/>
            </w:pPr>
            <w:r>
              <w:rPr>
                <w:sz w:val="22"/>
                <w:szCs w:val="22"/>
              </w:rPr>
              <w:t>Rozpoznanie i rozwijanie możliwości, uzdolnień i zainteresowań uczniów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280" w:after="198"/>
              <w:rPr/>
            </w:pPr>
            <w:r>
              <w:rPr>
                <w:sz w:val="22"/>
                <w:szCs w:val="22"/>
              </w:rPr>
              <w:t>Przeprowadzanie w klasach diagnoz i ankiet wstępnych,</w:t>
            </w:r>
          </w:p>
          <w:p>
            <w:pPr>
              <w:pStyle w:val="NormalWeb"/>
              <w:spacing w:lineRule="auto" w:line="276" w:before="280" w:after="198"/>
              <w:rPr/>
            </w:pPr>
            <w:r>
              <w:rPr>
                <w:sz w:val="22"/>
                <w:szCs w:val="22"/>
              </w:rPr>
              <w:t>obserwacje podczas bieżącej pracy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Nauczyciele, wychowawcy, pedagog, psycholog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Wrzesień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5" w:hRule="atLeast"/>
        </w:trPr>
        <w:tc>
          <w:tcPr>
            <w:tcW w:w="2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</w:tc>
        <w:tc>
          <w:tcPr>
            <w:tcW w:w="279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280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color w:val="C00000"/>
                <w:sz w:val="22"/>
                <w:szCs w:val="22"/>
              </w:rPr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280" w:after="198"/>
              <w:rPr/>
            </w:pPr>
            <w:r>
              <w:rPr>
                <w:sz w:val="22"/>
                <w:szCs w:val="22"/>
              </w:rPr>
              <w:t>Diagnoza logopedyczna dzieci 4-5-6 letnich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logopeda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Wrzesień- listopad</w:t>
            </w:r>
          </w:p>
        </w:tc>
      </w:tr>
      <w:tr>
        <w:trPr>
          <w:trHeight w:val="1599" w:hRule="atLeast"/>
        </w:trPr>
        <w:tc>
          <w:tcPr>
            <w:tcW w:w="2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</w:tc>
        <w:tc>
          <w:tcPr>
            <w:tcW w:w="279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280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color w:val="C00000"/>
                <w:sz w:val="22"/>
                <w:szCs w:val="22"/>
              </w:rPr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0" w:after="198"/>
              <w:rPr/>
            </w:pPr>
            <w:r>
              <w:rPr>
                <w:sz w:val="22"/>
                <w:szCs w:val="22"/>
              </w:rPr>
              <w:t>Obserwacje, wykonanie wstępnych diagnoz gotowości szkolnej w grupie sześciolatków „0”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psycholog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Październik- kwiecień</w:t>
            </w:r>
          </w:p>
        </w:tc>
      </w:tr>
      <w:tr>
        <w:trPr>
          <w:trHeight w:val="870" w:hRule="atLeast"/>
        </w:trPr>
        <w:tc>
          <w:tcPr>
            <w:tcW w:w="2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</w:tc>
        <w:tc>
          <w:tcPr>
            <w:tcW w:w="279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280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color w:val="C00000"/>
                <w:sz w:val="22"/>
                <w:szCs w:val="22"/>
              </w:rPr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Ankieta dotycząca użytkowania telefonów komórkowych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Nauczyciele, wychowawcy, pedagog, psycholog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wrzesień</w:t>
            </w:r>
          </w:p>
        </w:tc>
      </w:tr>
      <w:tr>
        <w:trPr>
          <w:trHeight w:val="2149" w:hRule="atLeast"/>
        </w:trPr>
        <w:tc>
          <w:tcPr>
            <w:tcW w:w="2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0" w:after="280"/>
              <w:rPr/>
            </w:pPr>
            <w:r>
              <w:rPr>
                <w:sz w:val="22"/>
                <w:szCs w:val="22"/>
              </w:rPr>
              <w:t xml:space="preserve">Rozwijanie zainteresowań </w:t>
              <w:br/>
              <w:t>i zdolności uczniów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280" w:after="198"/>
              <w:rPr/>
            </w:pPr>
            <w:r>
              <w:rPr>
                <w:sz w:val="22"/>
                <w:szCs w:val="22"/>
              </w:rPr>
              <w:t>Prowadzenie kół zainteresowań, warsztatów, konkursów, wyjścia do muzeum, teatru, na wystawy, udział w życiu kulturalnym miast pobliskich (np. Jaworzyna Śl., Żarów, Świdnica, Wrocław)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Nauczyciele, wychowawcy,   pedagog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Zgodnie z harmonogramem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01" w:hRule="atLeast"/>
        </w:trPr>
        <w:tc>
          <w:tcPr>
            <w:tcW w:w="2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2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280" w:after="198"/>
              <w:rPr/>
            </w:pPr>
            <w:r>
              <w:rPr>
                <w:sz w:val="22"/>
                <w:szCs w:val="22"/>
              </w:rPr>
              <w:t>Przygotowanie programów artystycznych na uroczystości szkolne, prezentowanie talentów na forum szkoły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Nauczyciele, wychowawcy,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Zgodnie z harmonogramem</w:t>
            </w:r>
          </w:p>
        </w:tc>
      </w:tr>
      <w:tr>
        <w:trPr>
          <w:trHeight w:val="953" w:hRule="atLeast"/>
        </w:trPr>
        <w:tc>
          <w:tcPr>
            <w:tcW w:w="2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2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280" w:after="198"/>
              <w:rPr/>
            </w:pPr>
            <w:r>
              <w:rPr>
                <w:sz w:val="22"/>
                <w:szCs w:val="22"/>
              </w:rPr>
              <w:t>Szkolenie rady pedagogicznej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Wszyscy nauczyciele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Zgodnie z harmonogramem rad pedagogicznych</w:t>
            </w:r>
          </w:p>
        </w:tc>
      </w:tr>
      <w:tr>
        <w:trPr>
          <w:trHeight w:val="2975" w:hRule="atLeast"/>
        </w:trPr>
        <w:tc>
          <w:tcPr>
            <w:tcW w:w="2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2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280" w:after="198"/>
              <w:rPr/>
            </w:pPr>
            <w:r>
              <w:rPr>
                <w:sz w:val="22"/>
                <w:szCs w:val="22"/>
              </w:rPr>
              <w:t>Przeprowadzenie przez nauczycieli zajęć lekcyjnych z wykorzystaniem aktywizujących metod pracy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nauczyciele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W trakcie bieżących lekcji</w:t>
            </w:r>
          </w:p>
        </w:tc>
      </w:tr>
      <w:tr>
        <w:trPr/>
        <w:tc>
          <w:tcPr>
            <w:tcW w:w="2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/>
            </w:pPr>
            <w:r>
              <w:rPr>
                <w:rFonts w:cs="Times New Roman" w:ascii="Times New Roman" w:hAnsi="Times New Roman"/>
              </w:rPr>
              <w:t>Kształtowanie postawy twórczej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Prowadzenie kółka plastycznego oraz regionalnego dla klas 1-3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Marzena Zięba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Wrzesień- czerwiec</w:t>
            </w:r>
          </w:p>
        </w:tc>
      </w:tr>
      <w:tr>
        <w:trPr/>
        <w:tc>
          <w:tcPr>
            <w:tcW w:w="2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/>
            </w:pPr>
            <w:r>
              <w:rPr>
                <w:rFonts w:cs="Times New Roman" w:ascii="Times New Roman" w:hAnsi="Times New Roman"/>
              </w:rPr>
              <w:t>Kształtowanie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rPr/>
            </w:pPr>
            <w:r>
              <w:rPr>
                <w:rFonts w:cs="Times New Roman" w:ascii="Times New Roman" w:hAnsi="Times New Roman"/>
              </w:rPr>
              <w:t>u uczniów umiejętności kluczowych tj. samodzielność, innowacyjność i kreatywność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Rozwijanie kompetencji czytelniczych. Rozwijanie zainteresowań uczniów.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Zajęcia tematyczne, lekcje biblioteczne. Udział w kołach zainteresowań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Wychowawcy Nauczyciele prowadzący zajęcia.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Cały rok szkolny</w:t>
            </w:r>
          </w:p>
        </w:tc>
      </w:tr>
      <w:tr>
        <w:trPr>
          <w:trHeight w:val="765" w:hRule="atLeast"/>
        </w:trPr>
        <w:tc>
          <w:tcPr>
            <w:tcW w:w="2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/>
            </w:pPr>
            <w:r>
              <w:rPr>
                <w:rFonts w:cs="Times New Roman" w:ascii="Times New Roman" w:hAnsi="Times New Roman"/>
              </w:rPr>
              <w:t>Kształtowanie umiejętności uczenia się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Zajęcia w klasach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Wychowawcy, wszyscy nauczyciele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Cały rok szkolny</w:t>
            </w:r>
          </w:p>
        </w:tc>
      </w:tr>
      <w:tr>
        <w:trPr>
          <w:trHeight w:val="315" w:hRule="atLeast"/>
        </w:trPr>
        <w:tc>
          <w:tcPr>
            <w:tcW w:w="2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144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Poznanie przez uczniów technik uczenia się na podstawie analizy wykonanych testów i własnych obserwacji.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psycholog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Wg harmonogramu planu pracy psychologa</w:t>
            </w:r>
          </w:p>
        </w:tc>
      </w:tr>
      <w:tr>
        <w:trPr>
          <w:trHeight w:val="1469" w:hRule="atLeast"/>
        </w:trPr>
        <w:tc>
          <w:tcPr>
            <w:tcW w:w="2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before="0" w:after="160"/>
              <w:ind w:left="0"/>
              <w:contextualSpacing/>
              <w:rPr/>
            </w:pPr>
            <w:r>
              <w:rPr>
                <w:rFonts w:cs="Times New Roman" w:ascii="Times New Roman" w:hAnsi="Times New Roman"/>
              </w:rPr>
              <w:t>Kształcenie samodzielnego formułowania i wyrażania sądów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</w:p>
          <w:p>
            <w:pPr>
              <w:pStyle w:val="NormalWeb"/>
              <w:spacing w:lineRule="auto" w:line="276" w:before="0" w:after="119"/>
              <w:rPr/>
            </w:pPr>
            <w:r>
              <w:rPr>
                <w:sz w:val="22"/>
                <w:szCs w:val="22"/>
              </w:rPr>
              <w:t>Warsztaty w klasach, pogadanki,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Wychowawcy, pedagog, psycholog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Cały rok szkolny</w:t>
            </w:r>
          </w:p>
        </w:tc>
      </w:tr>
      <w:tr>
        <w:trPr>
          <w:trHeight w:val="465" w:hRule="atLeast"/>
        </w:trPr>
        <w:tc>
          <w:tcPr>
            <w:tcW w:w="2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1440"/>
              <w:contextualSpacing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201D1D"/>
                <w:spacing w:val="1"/>
                <w:shd w:fill="FFFFFF" w:val="clear"/>
              </w:rPr>
              <w:t>Rozmowy warsztatowe w klasach na temat wzajemnego szacunku i respektu do inności drugiej osoby.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psycholog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Wg harmonogramu planu pracy psychologa</w:t>
            </w:r>
          </w:p>
        </w:tc>
      </w:tr>
      <w:tr>
        <w:trPr/>
        <w:tc>
          <w:tcPr>
            <w:tcW w:w="2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/>
            </w:pPr>
            <w:r>
              <w:rPr>
                <w:rFonts w:cs="Times New Roman" w:ascii="Times New Roman" w:hAnsi="Times New Roman"/>
              </w:rPr>
              <w:t>Rozwój poszanowania dziedzictwa narodowego i kształtowanie świadomości narodowej. Wskazywanie autorytetów i wzorców moralnych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0" w:after="119"/>
              <w:rPr/>
            </w:pPr>
            <w:r>
              <w:rPr>
                <w:sz w:val="22"/>
                <w:szCs w:val="22"/>
              </w:rPr>
              <w:t>Świętowanie rocznic i wydarzeń patriotycznych, lekcje wychowawcze na temat patriotyzm.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nauczyciele wskazani jako odpowiedzialni za poszczególne działania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Według harmonogramu</w:t>
            </w:r>
          </w:p>
        </w:tc>
      </w:tr>
      <w:tr>
        <w:trPr/>
        <w:tc>
          <w:tcPr>
            <w:tcW w:w="2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/>
            </w:pPr>
            <w:r>
              <w:rPr>
                <w:rFonts w:cs="Times New Roman" w:ascii="Times New Roman" w:hAnsi="Times New Roman"/>
              </w:rPr>
              <w:t>Poznanie kultury rodzimej, zaznajamianie z kulturą regionu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Wycieczki, tematyczne lekcje wychowawcze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Wychowawcy, nauczyciele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Według harmonogramu</w:t>
            </w:r>
          </w:p>
        </w:tc>
      </w:tr>
      <w:tr>
        <w:trPr>
          <w:trHeight w:val="1275" w:hRule="atLeast"/>
        </w:trPr>
        <w:tc>
          <w:tcPr>
            <w:tcW w:w="2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/>
            </w:pPr>
            <w:r>
              <w:rPr>
                <w:rFonts w:cs="Times New Roman" w:ascii="Times New Roman" w:hAnsi="Times New Roman"/>
              </w:rPr>
              <w:t>Promowanie zdrowego stylu życia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Zajęcia o zdrowym stylu odżywiania się oraz znaczeniu ruchu w życiu człowieka prowadzone przez wychowawców.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Wychowawcy, nauczyciele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Według harmonogramu</w:t>
            </w:r>
          </w:p>
        </w:tc>
      </w:tr>
      <w:tr>
        <w:trPr>
          <w:trHeight w:val="645" w:hRule="atLeast"/>
        </w:trPr>
        <w:tc>
          <w:tcPr>
            <w:tcW w:w="2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</w:tc>
        <w:tc>
          <w:tcPr>
            <w:tcW w:w="2792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/>
              <w:contextualSpacing/>
              <w:rPr>
                <w:rFonts w:ascii="Times New Roman" w:hAnsi="Times New Roman" w:eastAsia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Kształtowanie postaw prozdrowotnych, pogadanki o tematyce:</w:t>
            </w:r>
          </w:p>
          <w:p>
            <w:pPr>
              <w:pStyle w:val="Normal"/>
              <w:suppressAutoHyphens w:val="false"/>
              <w:spacing w:lineRule="auto" w:line="24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„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Higiena mojego ciała   i umysłu”,</w:t>
            </w:r>
          </w:p>
          <w:p>
            <w:pPr>
              <w:pStyle w:val="Normal"/>
              <w:suppressAutoHyphens w:val="false"/>
              <w:spacing w:lineRule="auto" w:line="24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„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Stres i sytuacje stresowe”,</w:t>
            </w:r>
          </w:p>
          <w:p>
            <w:pPr>
              <w:pStyle w:val="Normal"/>
              <w:suppressAutoHyphens w:val="false"/>
              <w:spacing w:lineRule="auto" w:line="24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„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Zdrowy tryb życia”</w:t>
            </w:r>
          </w:p>
          <w:p>
            <w:pPr>
              <w:pStyle w:val="Normal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nauczyciele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Wg harmonogramu planu pracy pedagoga</w:t>
            </w:r>
          </w:p>
        </w:tc>
      </w:tr>
      <w:tr>
        <w:trPr>
          <w:trHeight w:val="645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</w:tc>
        <w:tc>
          <w:tcPr>
            <w:tcW w:w="279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/>
              <w:contextualSpacing/>
              <w:rPr>
                <w:rFonts w:ascii="Times New Roman" w:hAnsi="Times New Roman" w:eastAsia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16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Kształtowanie postaw prozdrowotnych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Wszyscy nauczyciele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wrzesień</w:t>
            </w:r>
          </w:p>
        </w:tc>
      </w:tr>
      <w:tr>
        <w:trPr>
          <w:trHeight w:val="2409" w:hRule="atLeast"/>
        </w:trPr>
        <w:tc>
          <w:tcPr>
            <w:tcW w:w="27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  <w:t>SPOŁECZNA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  <w:t>SPOŁECZNA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  <w:t>SPOŁECZNA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  <w:t>SPOŁECZNA</w:t>
            </w:r>
          </w:p>
        </w:tc>
        <w:tc>
          <w:tcPr>
            <w:tcW w:w="2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/>
            </w:pPr>
            <w:r>
              <w:rPr>
                <w:rFonts w:cs="Times New Roman" w:ascii="Times New Roman" w:hAnsi="Times New Roman"/>
              </w:rPr>
              <w:t>Kształtowanie przekonania o społecznym wymiarze istnienia osoby ludzkiej, a także o społecznym aspekcie bycia uczniem szkoły im. UNICEF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pl-PL"/>
              </w:rPr>
              <w:t>Omówienie zasad statutu szkoły i regulaminów szkolnych,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Wychowawcy, nauczyciele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Cały rok szkolny</w:t>
            </w:r>
          </w:p>
        </w:tc>
      </w:tr>
      <w:tr>
        <w:trPr>
          <w:trHeight w:val="690" w:hRule="atLeast"/>
        </w:trPr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/>
              <w:contextualSpacing/>
              <w:rPr>
                <w:rFonts w:ascii="Times New Roman" w:hAnsi="Times New Roman" w:eastAsia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280" w:after="198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pl-PL"/>
              </w:rPr>
              <w:t>Lekcje wychowawcze poświęcone tej tematyce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wychowawcy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Wg harmonogramu godzin wychowawczych</w:t>
            </w:r>
          </w:p>
        </w:tc>
      </w:tr>
      <w:tr>
        <w:trPr>
          <w:trHeight w:val="1245" w:hRule="atLeast"/>
        </w:trPr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/>
              <w:contextualSpacing/>
              <w:rPr>
                <w:rFonts w:ascii="Times New Roman" w:hAnsi="Times New Roman" w:eastAsia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280" w:after="198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pl-PL"/>
              </w:rPr>
              <w:t>Wybory do samorządu uczniowskiego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Opiekun Samorządu Uczniowskiego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Wrzesień</w:t>
            </w:r>
          </w:p>
        </w:tc>
      </w:tr>
      <w:tr>
        <w:trPr>
          <w:trHeight w:val="645" w:hRule="atLeast"/>
        </w:trPr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/>
            </w:pPr>
            <w:r>
              <w:rPr>
                <w:rFonts w:cs="Times New Roman" w:ascii="Times New Roman" w:hAnsi="Times New Roman"/>
              </w:rPr>
              <w:t>Kształtowanie postawy szacunku wobec środowiska naturalnego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Udział w akcji sprzątanie świata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Wychowawcy, nauczyciele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kwiecień</w:t>
            </w:r>
          </w:p>
        </w:tc>
      </w:tr>
      <w:tr>
        <w:trPr>
          <w:trHeight w:val="780" w:hRule="atLeast"/>
        </w:trPr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Udział w akcjach charytatywnych na rzecz zwierząt,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Osoby odpowiedzialne, wychowawcy,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Wg harmonogramu</w:t>
            </w:r>
          </w:p>
        </w:tc>
      </w:tr>
      <w:tr>
        <w:trPr>
          <w:trHeight w:val="457" w:hRule="atLeast"/>
        </w:trPr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wycieczki krajoznawcze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Osoby odpowiedzialne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Wg harmonogramu wycieczek</w:t>
            </w:r>
          </w:p>
        </w:tc>
      </w:tr>
      <w:tr>
        <w:trPr>
          <w:trHeight w:val="1455" w:hRule="atLeast"/>
        </w:trPr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/>
            </w:pPr>
            <w:r>
              <w:rPr>
                <w:rFonts w:cs="Times New Roman" w:ascii="Times New Roman" w:hAnsi="Times New Roman"/>
              </w:rPr>
              <w:t>Kształtowanie aktywnej postawy wobec przyszłej pracy zawodowej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Warsztaty prowadzone przez pedagoga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Wybór dalszej drogi kształcenia – warsztaty dla uczniów klas 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Pedagog, psycholog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Według harmonogramu</w:t>
            </w:r>
          </w:p>
        </w:tc>
      </w:tr>
      <w:tr>
        <w:trPr>
          <w:trHeight w:val="420" w:hRule="atLeast"/>
        </w:trPr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Pomoc dla uczniów klas 8 w wyborze zawodu poprzez rozmowę i testy zawodoznawcze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psycholog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Wg harmonogramu planu pracy psychologa</w:t>
            </w:r>
          </w:p>
        </w:tc>
      </w:tr>
      <w:tr>
        <w:trPr>
          <w:trHeight w:val="915" w:hRule="atLeast"/>
        </w:trPr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/>
            </w:pPr>
            <w:r>
              <w:rPr>
                <w:rFonts w:cs="Times New Roman" w:ascii="Times New Roman" w:hAnsi="Times New Roman"/>
              </w:rPr>
              <w:t>Kształtowanie właściwych relacji społecznych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Doskonalenie umiejętności współpracy z innymi osobami.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Wszyscy nauczyciele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Cały rok szkolny</w:t>
            </w:r>
          </w:p>
        </w:tc>
      </w:tr>
      <w:tr>
        <w:trPr>
          <w:trHeight w:val="907" w:hRule="atLeast"/>
        </w:trPr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Wdrażanie uczniów do aktywnego udziału w życiu rodziny.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Wychowawcy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200" w:hRule="atLeast"/>
        </w:trPr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Kontynuowanie opartej na wzajemnym szacunku i zaufaniu współpracy z rodzicami.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Wszyscy pracownicy szkoły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Na bieżąco</w:t>
            </w:r>
          </w:p>
        </w:tc>
      </w:tr>
      <w:tr>
        <w:trPr>
          <w:trHeight w:val="1410" w:hRule="atLeast"/>
        </w:trPr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Udział w apelach szkolnych, przygotowywanie uroczystości szkolnych, konkursy imprezy okolicznościowe.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Wg harmonogramu</w:t>
            </w:r>
          </w:p>
        </w:tc>
      </w:tr>
      <w:tr>
        <w:trPr>
          <w:trHeight w:val="915" w:hRule="atLeast"/>
        </w:trPr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Rozmowy z rodzicami,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wywiadówki.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Wszyscy nauczyciele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Wg harmonogramu</w:t>
            </w:r>
          </w:p>
        </w:tc>
      </w:tr>
      <w:tr>
        <w:trPr>
          <w:trHeight w:val="1960" w:hRule="atLeast"/>
        </w:trPr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Współpraca z rodzicami, pomoc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 organizowaniu imprez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szkolnych np. piknik rodzinny,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</w:rPr>
              <w:t>wigilia klasowa itp.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wychowawcy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Maj/czerwiec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825" w:hRule="atLeast"/>
        </w:trPr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/>
            </w:pPr>
            <w:r>
              <w:rPr>
                <w:rFonts w:cs="Times New Roman" w:ascii="Times New Roman" w:hAnsi="Times New Roman"/>
              </w:rPr>
              <w:t>Przestrzeganie norm społecznych.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Kształtowanie pożądanych społecznie postaw uczniowskich.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Nauczyciele, pedagog, psycholog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Cały rok szkolny</w:t>
            </w:r>
          </w:p>
        </w:tc>
      </w:tr>
      <w:tr>
        <w:trPr/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0" w:after="200"/>
              <w:rPr/>
            </w:pPr>
            <w:r>
              <w:rPr>
                <w:sz w:val="22"/>
                <w:szCs w:val="22"/>
              </w:rPr>
              <w:t>Systematyczne monitorowanie frekwencji uczniów na zajęciach lekcyjnych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Analiza frekwencji uczniów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Pedagog, wychowawcy, dyrektor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sporządzanie miesięcznych zestawień obecności w pierwszym dniu miesiąca następującego po okresie kontroli</w:t>
            </w:r>
          </w:p>
        </w:tc>
      </w:tr>
      <w:tr>
        <w:trPr/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0" w:after="200"/>
              <w:rPr/>
            </w:pPr>
            <w:r>
              <w:rPr>
                <w:sz w:val="22"/>
                <w:szCs w:val="22"/>
              </w:rPr>
              <w:t>Zwiększenie współpracy z rodzicami i środowiskiem szkolnym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„</w:t>
            </w:r>
            <w:r>
              <w:rPr>
                <w:rFonts w:cs="Times New Roman" w:ascii="Times New Roman" w:hAnsi="Times New Roman"/>
              </w:rPr>
              <w:t>Godzina dostępności”</w:t>
            </w:r>
          </w:p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- Rozmowy indywidualne</w:t>
            </w:r>
          </w:p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z rodzicami.</w:t>
            </w:r>
          </w:p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- Zachęcanie rodziców do aktywnego</w:t>
            </w:r>
          </w:p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udziału w życiu szkoły.</w:t>
            </w:r>
          </w:p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Informowanie o osiągnięciach</w:t>
            </w:r>
          </w:p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i problemach uczniów (wyniki i</w:t>
            </w:r>
          </w:p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postępy w nauce, zachowanie,</w:t>
            </w:r>
          </w:p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osiągnięcia sportowe).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Każdy nauczyciel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Cały rok szkolny (przed lub po lekcjach uczniów)</w:t>
            </w:r>
          </w:p>
        </w:tc>
      </w:tr>
      <w:tr>
        <w:trPr>
          <w:trHeight w:val="283" w:hRule="atLeast"/>
        </w:trPr>
        <w:tc>
          <w:tcPr>
            <w:tcW w:w="27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color w:val="C0504D"/>
              </w:rPr>
              <w:t>EMOCJONALNA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504D"/>
              </w:rPr>
            </w:pPr>
            <w:r>
              <w:rPr>
                <w:rFonts w:cs="Times New Roman" w:ascii="Times New Roman" w:hAnsi="Times New Roman"/>
                <w:b/>
                <w:bCs/>
                <w:color w:val="C0504D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  <w:t>EMOCJONALNA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</w:rPr>
              <w:t xml:space="preserve">   </w:t>
            </w:r>
            <w:r>
              <w:rPr>
                <w:rFonts w:cs="Times New Roman" w:ascii="Times New Roman" w:hAnsi="Times New Roman"/>
                <w:b/>
                <w:bCs/>
                <w:color w:val="C00000"/>
              </w:rPr>
              <w:t>EMOCJONALNA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/>
            </w:pPr>
            <w:r>
              <w:rPr>
                <w:rFonts w:cs="Times New Roman" w:ascii="Times New Roman" w:hAnsi="Times New Roman"/>
              </w:rPr>
              <w:t>Nauka nabywania świadomości własnych słabych i mocnych stron, kształtowanie samoakceptacji, budowanie poczucia własnej wartości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Lekcje wychowawcze poświęcone tej tematyce.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Wychowawcy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Wg harmonogramu</w:t>
            </w:r>
          </w:p>
        </w:tc>
      </w:tr>
      <w:tr>
        <w:trPr>
          <w:trHeight w:val="1245" w:hRule="atLeast"/>
        </w:trPr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/>
            </w:pPr>
            <w:r>
              <w:rPr>
                <w:rFonts w:cs="Times New Roman" w:ascii="Times New Roman" w:hAnsi="Times New Roman"/>
              </w:rPr>
              <w:t>Kształcenie umiejętności rozpoznawania własnych emocji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Zajęcia prowadzone o tej tematyce, możliwość udziału w zajęciach z psychologiem.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psycholog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Wg harmonogramu planu pracy psychologa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960" w:hRule="atLeast"/>
        </w:trPr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uppressAutoHyphens w:val="false"/>
              <w:spacing w:lineRule="auto" w:line="240" w:before="300" w:after="0"/>
              <w:rPr/>
            </w:pPr>
            <w:r>
              <w:rPr>
                <w:rFonts w:eastAsia="Times New Roman" w:cs="Times New Roman" w:ascii="Times New Roman" w:hAnsi="Times New Roman"/>
                <w:shd w:fill="FFFFFF" w:val="clear"/>
                <w:lang w:eastAsia="pl-PL"/>
              </w:rPr>
              <w:t>Wspieranie rozwoju emocjonalnego i społecznego oraz rozwijanie inteligencji emocjonalnej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Pedagog, wychowawca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Wg harmonogramu planu pracy pedagoga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/>
            </w:pPr>
            <w:r>
              <w:rPr>
                <w:rFonts w:cs="Times New Roman" w:ascii="Times New Roman" w:hAnsi="Times New Roman"/>
              </w:rPr>
              <w:t>Wspieranie rozwoju emocjonalnego uczniów.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Kształtowanie umiejętności prawidłowego reagowania w sytuacjach trudnych,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radzenia sobie z emocjami iuczuciami (chorób i śmierci bliskich osób, przeżywania żałoby)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Radzenie sobie z własną niepełnosprawnością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i ograniczeniami z niej wynikającymi.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Zajęcia tematyczne i rozmowy indywidualne</w:t>
            </w:r>
          </w:p>
          <w:p>
            <w:pPr>
              <w:pStyle w:val="Normal"/>
              <w:suppressAutoHyphens w:val="false"/>
              <w:spacing w:lineRule="auto" w:line="24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Świat emocji wokół nas. Jak radzić sobie z nieprzyjemnymi uczuciami i agresją.</w:t>
            </w:r>
          </w:p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Zapoznanie uczniów ze sposobami eliminowania negatywnych emocji i zachowań agresywnych. Odprężenie i wyciszenie się.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Pedagog, psycholog,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Cały rok szkolny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Według potrzeb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Wg harmonogramu planu pracy psychologa i pedagoga</w:t>
            </w:r>
          </w:p>
        </w:tc>
      </w:tr>
      <w:tr>
        <w:trPr>
          <w:trHeight w:val="900" w:hRule="atLeast"/>
        </w:trPr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/>
            </w:pPr>
            <w:r>
              <w:rPr>
                <w:rFonts w:cs="Times New Roman" w:ascii="Times New Roman" w:hAnsi="Times New Roman"/>
              </w:rPr>
              <w:t>Kształtowanie i rozwijanie osobowości uczniów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Zajęcia tematyczne.</w:t>
            </w:r>
          </w:p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„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Moje mocne strony”</w:t>
            </w:r>
          </w:p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Umocnienie wiary w siebie poprzez pokazywanie i wzmacnianie mocnych stron ucznia, dostarczanie pozytywnych doświadczeń- sukcesu.</w:t>
            </w:r>
          </w:p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Rozwój emocjonalny -rozpoznawanie i wyrażanie emocji.</w:t>
            </w:r>
          </w:p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Zwrócenie uwagi na różnorodność potrzeb, marzeń, celów jako drogi do rozwijania własnej indywidualności jako wartości nadrzędnej dla każdego.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Wychowawcy, pedagog, psycholog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Cały rok szkolny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830" w:hRule="atLeast"/>
        </w:trPr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before="0" w:after="160"/>
              <w:ind w:left="0"/>
              <w:contextualSpacing/>
              <w:rPr/>
            </w:pPr>
            <w:r>
              <w:rPr>
                <w:rFonts w:cs="Times New Roman" w:ascii="Times New Roman" w:hAnsi="Times New Roman"/>
              </w:rPr>
              <w:t>Kształtowanie samodyscypliny podczas korzystania z Internetu i narzędzi multimedialnych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>Ankieta dotycząca korzystania z telefonu komórkowego przez dzieci na terenie szkoły- ankieta dla uczniów, rodziców oraz nauczycieli.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n-l odpowiedzialny, pedagog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psycholog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Wrzesień, pażdziernik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25" w:hRule="atLeast"/>
        </w:trPr>
        <w:tc>
          <w:tcPr>
            <w:tcW w:w="27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  <w:t>OCHRONA ZDROWIA PSYCHICZNEGO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color w:val="C00000"/>
              </w:rPr>
              <w:t>OCHRONA ZDROWIA PSYCHICZNEGO</w:t>
            </w:r>
          </w:p>
        </w:tc>
        <w:tc>
          <w:tcPr>
            <w:tcW w:w="2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/>
            </w:pPr>
            <w:r>
              <w:rPr>
                <w:rFonts w:cs="Times New Roman" w:ascii="Times New Roman" w:hAnsi="Times New Roman"/>
              </w:rPr>
              <w:t>Poszerzanie wiedzy uczniów na temat wpływu sytuacji kryzysowej na funkcjonowanie w szkole oraz możliwości uzyskania pomocy w szkole i poza szkołą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Zajęcia z wychowawcą, psychologiem, pedagogiem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Wychowawcy, pedagog, psycholog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Cały rok szkolny</w:t>
            </w:r>
          </w:p>
        </w:tc>
      </w:tr>
      <w:tr>
        <w:trPr>
          <w:trHeight w:val="1425" w:hRule="atLeast"/>
        </w:trPr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Warsztaty dla uczniów klas starszych „Jak prawidłowo stawiać granice, nie krzywdząc siebie i innych”</w:t>
            </w:r>
          </w:p>
          <w:p>
            <w:pPr>
              <w:pStyle w:val="NormalWeb"/>
              <w:spacing w:before="0" w:after="160"/>
              <w:rPr/>
            </w:pPr>
            <w:r>
              <w:rPr>
                <w:sz w:val="22"/>
                <w:szCs w:val="22"/>
              </w:rPr>
              <w:t xml:space="preserve">Przeprowadzanie zajęć poruszających temat konstruktywnego rozwiązywania konfliktów, radzenia sobie ze stresem i </w:t>
            </w:r>
            <w:r>
              <w:rPr>
                <w:sz w:val="22"/>
                <w:szCs w:val="22"/>
                <w:lang w:eastAsia="pl-PL"/>
              </w:rPr>
              <w:t>identyfikacji problemów, także tych prowadzących do agresji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psycholog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pedagog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Wg harmonogramu planu pracy psychologa i pedagoga</w:t>
            </w:r>
          </w:p>
        </w:tc>
      </w:tr>
      <w:tr>
        <w:trPr>
          <w:trHeight w:val="975" w:hRule="atLeast"/>
        </w:trPr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Wsparcie psychologiczne indywidualne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psycholog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Na bieżąco</w:t>
            </w:r>
          </w:p>
        </w:tc>
      </w:tr>
      <w:tr>
        <w:trPr>
          <w:trHeight w:val="496" w:hRule="atLeast"/>
        </w:trPr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C00000"/>
                <w:sz w:val="24"/>
                <w:szCs w:val="24"/>
              </w:rPr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Indywidualna terapia logopedyczna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logopeda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Na bieżąco</w:t>
            </w:r>
          </w:p>
        </w:tc>
      </w:tr>
      <w:tr>
        <w:trPr/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/>
            </w:pPr>
            <w:r>
              <w:rPr>
                <w:rFonts w:cs="Times New Roman" w:ascii="Times New Roman" w:hAnsi="Times New Roman"/>
              </w:rPr>
              <w:t>Wspieranie uczniów, u których rozpoznano symptomy depresji lub obniżenia kondycji psychicznej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/>
            </w:pPr>
            <w:r>
              <w:rPr>
                <w:rFonts w:cs="Times New Roman" w:ascii="Times New Roman" w:hAnsi="Times New Roman"/>
              </w:rPr>
              <w:t>Odbudowanie i umacnianie u uczniów prawidłowych relacji w grupie klasowej, poczucia wspólnoty (reintegracja)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Lekcje wychowawcze – gry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i zabawy integracyjne, rozmowy, warsztaty:</w:t>
            </w:r>
          </w:p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udzielanie uczniom pomocy w eliminowaniu napięć psychicznych nawarstwiających się na tle</w:t>
            </w:r>
          </w:p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niepowodzeń szkolnych,</w:t>
            </w:r>
          </w:p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udzielanie porad uczniom w rozwiązywaniu trudności powstających na tle konfliktów</w:t>
            </w:r>
          </w:p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rodzinnych,</w:t>
            </w:r>
          </w:p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udzielanie porad i pomocy uczniom posiadającym trudności w kontaktach rówieśniczych i</w:t>
            </w:r>
          </w:p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środowiskowych,</w:t>
            </w:r>
          </w:p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przeciwdziałanie skrajnym formom niedostosowania społecznego młodzieży.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Wychowawcy, pedagog, psycholog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Cały rok szkolny</w:t>
            </w:r>
          </w:p>
        </w:tc>
      </w:tr>
      <w:tr>
        <w:trPr/>
        <w:tc>
          <w:tcPr>
            <w:tcW w:w="27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/>
            </w:pPr>
            <w:r>
              <w:rPr>
                <w:rFonts w:cs="Times New Roman" w:ascii="Times New Roman" w:hAnsi="Times New Roman"/>
              </w:rPr>
              <w:t>Rozpoznanie potrzeb i zagrożeń uczniów z Ukrainy wynikających z ich sytuacji kryzysowej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Indywidualne rozmowy wspierające z każdym uczniem, jego rodzicami. Ustalenie zakresu dalszych działań.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Zajęcia integrujące zespół klasowy.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Wychowawca, pedagog, psycholog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Według potrzeb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pl-PL"/>
        </w:rPr>
      </w:r>
    </w:p>
    <w:p>
      <w:pPr>
        <w:pStyle w:val="Normal"/>
        <w:numPr>
          <w:ilvl w:val="0"/>
          <w:numId w:val="0"/>
        </w:numPr>
        <w:suppressAutoHyphens w:val="false"/>
        <w:spacing w:lineRule="auto" w:line="240" w:before="280" w:after="280"/>
        <w:ind w:hanging="0" w:left="0"/>
        <w:outlineLvl w:val="1"/>
        <w:rPr/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pl-PL"/>
        </w:rPr>
        <w:t>Wnioski i rekomendacje do pracy w bieżącym roku szkolnym</w:t>
      </w:r>
    </w:p>
    <w:p>
      <w:pPr>
        <w:pStyle w:val="Normal"/>
        <w:suppressAutoHyphens w:val="false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Przeprowadzona diagnoza pracy szkoły pozwoliła określić obszary pracy, w których pożądane są zmiany, a w konsekwencji także potrzeby rozwojowe nauczycieli. Rozpoznane potrzeby pozwolą odpowiednio zaplanować tematy i formy doskonalenia zawodowego nauczycieli.</w:t>
      </w:r>
    </w:p>
    <w:p>
      <w:pPr>
        <w:pStyle w:val="Normal"/>
        <w:suppressAutoHyphens w:val="false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nowym roku szkolnym należy:</w:t>
      </w:r>
    </w:p>
    <w:p>
      <w:pPr>
        <w:pStyle w:val="Normal"/>
        <w:numPr>
          <w:ilvl w:val="0"/>
          <w:numId w:val="31"/>
        </w:numPr>
        <w:suppressAutoHyphens w:val="false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 ocenianiu stosować elementy oceniania kształtującego, zawierające informacje o mocnych i słabych stronach pracy ucznia oraz sposobach poprawy błędów, tak by informacje te były wskazówkami dla ucznia do jego dalszej pracy oraz umożliwiły uczniowi i jego rodzicom śledzenie jego postępów w nauce. W celu wzmocnienia motywacji i chęci do nauki należy traktować ocenę jako narzędzie do wspierania rozwoju ucznia. </w:t>
      </w:r>
    </w:p>
    <w:p>
      <w:pPr>
        <w:pStyle w:val="Normal"/>
        <w:numPr>
          <w:ilvl w:val="0"/>
          <w:numId w:val="31"/>
        </w:numPr>
        <w:suppressAutoHyphens w:val="false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Zwiększyć skuteczność działań w stosunku do uczniów, którzy regularnie opuszczają zajęcia w szkole. </w:t>
      </w:r>
    </w:p>
    <w:p>
      <w:pPr>
        <w:pStyle w:val="Normal"/>
        <w:numPr>
          <w:ilvl w:val="0"/>
          <w:numId w:val="31"/>
        </w:numPr>
        <w:suppressAutoHyphens w:val="false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Konsekwentnie egzekwować wszystkie zasady, procedury, regulaminy w szkole.</w:t>
      </w:r>
    </w:p>
    <w:p>
      <w:pPr>
        <w:pStyle w:val="Normal"/>
        <w:numPr>
          <w:ilvl w:val="0"/>
          <w:numId w:val="31"/>
        </w:numPr>
        <w:suppressAutoHyphens w:val="false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Wnioski i rekomendacje z diagnoz oraz próbnych egzaminów uwzględniać w planowaniu procesu edukacyjnego. </w:t>
      </w:r>
    </w:p>
    <w:p>
      <w:pPr>
        <w:pStyle w:val="Normal"/>
        <w:numPr>
          <w:ilvl w:val="0"/>
          <w:numId w:val="31"/>
        </w:numPr>
        <w:suppressAutoHyphens w:val="false"/>
        <w:spacing w:lineRule="auto" w:line="240"/>
        <w:rPr/>
      </w:pPr>
      <w:r>
        <w:rPr>
          <w:rFonts w:cs="Times New Roman" w:ascii="Times New Roman" w:hAnsi="Times New Roman"/>
        </w:rPr>
        <w:t>Wzmocnić pracę przedmiotowych zespołów nauczycieli poprzez organizowanie wydarzeń, działań w obszarach edukacyjnych, wychowawczych, opiekuńczych</w:t>
      </w:r>
      <w:r>
        <w:rPr/>
        <w:t>.</w:t>
      </w:r>
    </w:p>
    <w:p>
      <w:pPr>
        <w:pStyle w:val="Normal"/>
        <w:numPr>
          <w:ilvl w:val="0"/>
          <w:numId w:val="31"/>
        </w:numPr>
        <w:suppressAutoHyphens w:val="false"/>
        <w:spacing w:lineRule="auto" w:line="24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Zorganizować lekcje otwarte ( szczególnie nauczyciele odbywający staż), promując nauczanie z wykorzystywaniem nowoczesnych metod, technik i form nauczania</w:t>
      </w:r>
    </w:p>
    <w:p>
      <w:pPr>
        <w:pStyle w:val="Normal"/>
        <w:numPr>
          <w:ilvl w:val="0"/>
          <w:numId w:val="31"/>
        </w:numPr>
        <w:suppressAutoHyphens w:val="false"/>
        <w:spacing w:lineRule="auto" w:line="24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Podjąć działania stanowiące wsparcie psychiczne uczniów oraz ująć je w programie wychowawczo – profilaktycznym.</w:t>
      </w:r>
    </w:p>
    <w:p>
      <w:pPr>
        <w:pStyle w:val="Normal"/>
        <w:numPr>
          <w:ilvl w:val="0"/>
          <w:numId w:val="31"/>
        </w:numPr>
        <w:suppressAutoHyphens w:val="false"/>
        <w:spacing w:lineRule="auto" w:line="24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Wzmocnić współpracę z rodzicami ukierunkowaną na świadomość zagrożeń w zakresie problemów zdrowia psychicznego uczniów oraz na wypracowanie strategii zapobiegania bądź rozwiązywania problemów. </w:t>
        <w:br/>
      </w:r>
    </w:p>
    <w:p>
      <w:pPr>
        <w:pStyle w:val="Normalny1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Projekt Szkolnego Programu Wychowawczo-Profilaktycznego został uchwalony przez Radę Rodziców w porozumieniu z Radą Pedagogiczną Szkoły Podstawowej im. UNICEF w Imbramowicach w dniu 13.09.2024r. nr uchwały ?/2024/2025.</w:t>
      </w:r>
    </w:p>
    <w:p>
      <w:pPr>
        <w:pStyle w:val="Normal"/>
        <w:widowControl/>
        <w:suppressAutoHyphens w:val="true"/>
        <w:bidi w:val="0"/>
        <w:spacing w:lineRule="auto" w:line="252" w:before="0" w:after="160"/>
        <w:jc w:val="left"/>
        <w:rPr/>
      </w:pPr>
      <w:r>
        <w:rPr/>
      </w:r>
    </w:p>
    <w:sectPr>
      <w:footerReference w:type="default" r:id="rId3"/>
      <w:type w:val="nextPage"/>
      <w:pgSz w:orient="landscape" w:w="16838" w:h="11906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ato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>
        <w:lang w:eastAsia="zh-TW"/>
      </w:rPr>
    </w:pPr>
    <w:r>
      <w:rPr>
        <w:lang w:eastAsia="zh-TW"/>
      </w:rPr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9958070</wp:posOffset>
              </wp:positionH>
              <wp:positionV relativeFrom="page">
                <wp:posOffset>7012940</wp:posOffset>
              </wp:positionV>
              <wp:extent cx="565785" cy="191770"/>
              <wp:effectExtent l="0" t="0" r="0" b="0"/>
              <wp:wrapNone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565920" cy="191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overflowPunct w:val="false"/>
                            <w:spacing w:before="0" w:after="160"/>
                            <w:jc w:val="center"/>
                            <w:rPr>
                              <w:kern w:val="2"/>
                            </w:rPr>
                          </w:pPr>
                          <w:r>
                            <w:rPr>
                              <w:kern w:val="2"/>
                            </w:rPr>
                            <w:t>22</w:t>
                          </w:r>
                        </w:p>
                      </w:txbxContent>
                    </wps:txbx>
                    <wps:bodyPr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fillcolor="white" stroked="f" o:allowincell="f" style="position:absolute;margin-left:784.1pt;margin-top:552.2pt;width:44.5pt;height:15.05pt;mso-wrap-style:square;v-text-anchor:top;rotation:180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false"/>
                      <w:spacing w:before="0" w:after="160"/>
                      <w:jc w:val="center"/>
                      <w:rPr>
                        <w:kern w:val="2"/>
                      </w:rPr>
                    </w:pPr>
                    <w:r>
                      <w:rPr>
                        <w:kern w:val="2"/>
                      </w:rPr>
                      <w:t>22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/>
        <w:szCs w:val="24"/>
        <w:iCs/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  <w:bCs/>
        <w:rFonts w:ascii="Times New Roman" w:hAnsi="Times New Roman" w:eastAsia="Times New Roman" w:cs="Times New Roman"/>
        <w:color w:val="1B1B1B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17" w:hanging="360"/>
      </w:pPr>
      <w:rPr>
        <w:rFonts w:ascii="Symbol" w:hAnsi="Symbol" w:cs="Symbol" w:hint="default"/>
        <w:sz w:val="24"/>
        <w:b w:val="false"/>
        <w:szCs w:val="24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797" w:hanging="360"/>
      </w:pPr>
      <w:rPr>
        <w:rFonts w:ascii="Wingdings" w:hAnsi="Wingdings" w:cs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635" w:hanging="360"/>
      </w:pPr>
      <w:rPr>
        <w:rFonts w:ascii="Symbol" w:hAnsi="Symbol" w:cs="Symbol" w:hint="default"/>
        <w:sz w:val="22"/>
        <w:shd w:fill="FFFFFF" w:val="clear"/>
        <w:szCs w:val="22"/>
        <w:color w:val="333333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95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hd w:fill="FFFFFF" w:val="clear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hd w:fill="FFFFFF" w:val="clear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hd w:fill="FFFFFF" w:val="clear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hd w:fill="FFFFFF" w:val="clear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hd w:fill="FFFFFF" w:val="clear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hd w:fill="FFFFFF" w:val="clear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hd w:fill="FFFFFF" w:val="clear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hd w:fill="FFFFFF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hd w:fill="FFFFFF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hd w:fill="FFFFFF" w:val="clear"/>
        <w:szCs w:val="24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6"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  <w:sz w:val="24"/>
        <w:shd w:fill="FFFFFF" w:val="clear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  <w:sz w:val="24"/>
        <w:shd w:fill="FFFFFF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  <w:sz w:val="24"/>
        <w:shd w:fill="FFFFFF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  <w:sz w:val="24"/>
        <w:shd w:fill="FFFFFF" w:val="clear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  <w:sz w:val="24"/>
        <w:shd w:fill="FFFFFF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  <w:sz w:val="24"/>
        <w:shd w:fill="FFFFFF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2"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4"/>
        <w:szCs w:val="24"/>
        <w:bCs/>
        <w:rFonts w:ascii="Times New Roman" w:hAnsi="Times New Roman" w:eastAsia="Times New Roman" w:cs="Times New Roman"/>
        <w:color w:val="000000"/>
        <w:lang w:eastAsia="pl-PL"/>
      </w:rPr>
    </w:lvl>
    <w:lvl w:ilvl="2">
      <w:start w:val="8"/>
      <w:numFmt w:val="upperRoman"/>
      <w:lvlText w:val="%3."/>
      <w:lvlJc w:val="left"/>
      <w:pPr>
        <w:tabs>
          <w:tab w:val="num" w:pos="0"/>
        </w:tabs>
        <w:ind w:left="2700" w:hanging="720"/>
      </w:pPr>
      <w:rPr>
        <w:sz w:val="28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5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4"/>
        <w:szCs w:val="24"/>
        <w:bCs/>
        <w:rFonts w:ascii="Times New Roman" w:hAnsi="Times New Roman" w:eastAsia="Times New Roman" w:cs="Times New Roman"/>
        <w:color w:val="00000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6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7"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8"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9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  <w:bCs/>
        <w:rFonts w:ascii="Times New Roman" w:hAnsi="Times New Roman" w:eastAsia="Times New Roman" w:cs="Times New Roman"/>
        <w:color w:val="00000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5"/>
      <w:numFmt w:val="upperRoman"/>
      <w:lvlText w:val="%4."/>
      <w:lvlJc w:val="left"/>
      <w:pPr>
        <w:tabs>
          <w:tab w:val="num" w:pos="0"/>
        </w:tabs>
        <w:ind w:left="3240" w:hanging="720"/>
      </w:pPr>
      <w:rPr>
        <w:sz w:val="24"/>
        <w:b/>
        <w:szCs w:val="24"/>
        <w:bCs/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eastAsia="Times New Roman" w:cs="Times New Roman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/>
        <w:szCs w:val="24"/>
        <w:iCs/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/>
        <w:szCs w:val="24"/>
        <w:iCs/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/>
        <w:szCs w:val="24"/>
        <w:iCs/>
        <w:rFonts w:ascii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1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5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6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w="http://schemas.openxmlformats.org/wordprocessingml/2006/main">
  <w:zoom w:percent="130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b61a6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9b61a6"/>
    <w:rPr>
      <w:rFonts w:ascii="Times New Roman" w:hAnsi="Times New Roman" w:cs="Times New Roman"/>
      <w:sz w:val="24"/>
      <w:szCs w:val="24"/>
    </w:rPr>
  </w:style>
  <w:style w:type="character" w:styleId="WW8Num2z0" w:customStyle="1">
    <w:name w:val="WW8Num2z0"/>
    <w:qFormat/>
    <w:rsid w:val="009b61a6"/>
    <w:rPr/>
  </w:style>
  <w:style w:type="character" w:styleId="WW8Num3z0" w:customStyle="1">
    <w:name w:val="WW8Num3z0"/>
    <w:qFormat/>
    <w:rsid w:val="009b61a6"/>
    <w:rPr>
      <w:rFonts w:ascii="Times New Roman" w:hAnsi="Times New Roman" w:cs="Times New Roman"/>
      <w:b/>
      <w:sz w:val="24"/>
      <w:szCs w:val="24"/>
    </w:rPr>
  </w:style>
  <w:style w:type="character" w:styleId="WW8Num3z1" w:customStyle="1">
    <w:name w:val="WW8Num3z1"/>
    <w:qFormat/>
    <w:rsid w:val="009b61a6"/>
    <w:rPr/>
  </w:style>
  <w:style w:type="character" w:styleId="WW8Num3z2" w:customStyle="1">
    <w:name w:val="WW8Num3z2"/>
    <w:qFormat/>
    <w:rsid w:val="009b61a6"/>
    <w:rPr/>
  </w:style>
  <w:style w:type="character" w:styleId="WW8Num3z3" w:customStyle="1">
    <w:name w:val="WW8Num3z3"/>
    <w:qFormat/>
    <w:rsid w:val="009b61a6"/>
    <w:rPr/>
  </w:style>
  <w:style w:type="character" w:styleId="WW8Num3z4" w:customStyle="1">
    <w:name w:val="WW8Num3z4"/>
    <w:qFormat/>
    <w:rsid w:val="009b61a6"/>
    <w:rPr/>
  </w:style>
  <w:style w:type="character" w:styleId="WW8Num3z5" w:customStyle="1">
    <w:name w:val="WW8Num3z5"/>
    <w:qFormat/>
    <w:rsid w:val="009b61a6"/>
    <w:rPr/>
  </w:style>
  <w:style w:type="character" w:styleId="WW8Num3z6" w:customStyle="1">
    <w:name w:val="WW8Num3z6"/>
    <w:qFormat/>
    <w:rsid w:val="009b61a6"/>
    <w:rPr/>
  </w:style>
  <w:style w:type="character" w:styleId="WW8Num3z7" w:customStyle="1">
    <w:name w:val="WW8Num3z7"/>
    <w:qFormat/>
    <w:rsid w:val="009b61a6"/>
    <w:rPr/>
  </w:style>
  <w:style w:type="character" w:styleId="WW8Num3z8" w:customStyle="1">
    <w:name w:val="WW8Num3z8"/>
    <w:qFormat/>
    <w:rsid w:val="009b61a6"/>
    <w:rPr/>
  </w:style>
  <w:style w:type="character" w:styleId="WW8Num4z0" w:customStyle="1">
    <w:name w:val="WW8Num4z0"/>
    <w:qFormat/>
    <w:rsid w:val="009b61a6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WW8Num4z1" w:customStyle="1">
    <w:name w:val="WW8Num4z1"/>
    <w:qFormat/>
    <w:rsid w:val="009b61a6"/>
    <w:rPr/>
  </w:style>
  <w:style w:type="character" w:styleId="WW8Num4z2" w:customStyle="1">
    <w:name w:val="WW8Num4z2"/>
    <w:qFormat/>
    <w:rsid w:val="009b61a6"/>
    <w:rPr/>
  </w:style>
  <w:style w:type="character" w:styleId="WW8Num4z3" w:customStyle="1">
    <w:name w:val="WW8Num4z3"/>
    <w:qFormat/>
    <w:rsid w:val="009b61a6"/>
    <w:rPr/>
  </w:style>
  <w:style w:type="character" w:styleId="WW8Num4z4" w:customStyle="1">
    <w:name w:val="WW8Num4z4"/>
    <w:qFormat/>
    <w:rsid w:val="009b61a6"/>
    <w:rPr/>
  </w:style>
  <w:style w:type="character" w:styleId="WW8Num4z5" w:customStyle="1">
    <w:name w:val="WW8Num4z5"/>
    <w:qFormat/>
    <w:rsid w:val="009b61a6"/>
    <w:rPr/>
  </w:style>
  <w:style w:type="character" w:styleId="WW8Num4z6" w:customStyle="1">
    <w:name w:val="WW8Num4z6"/>
    <w:qFormat/>
    <w:rsid w:val="009b61a6"/>
    <w:rPr/>
  </w:style>
  <w:style w:type="character" w:styleId="WW8Num4z7" w:customStyle="1">
    <w:name w:val="WW8Num4z7"/>
    <w:qFormat/>
    <w:rsid w:val="009b61a6"/>
    <w:rPr/>
  </w:style>
  <w:style w:type="character" w:styleId="WW8Num4z8" w:customStyle="1">
    <w:name w:val="WW8Num4z8"/>
    <w:qFormat/>
    <w:rsid w:val="009b61a6"/>
    <w:rPr/>
  </w:style>
  <w:style w:type="character" w:styleId="WW8Num5z0" w:customStyle="1">
    <w:name w:val="WW8Num5z0"/>
    <w:qFormat/>
    <w:rsid w:val="009b61a6"/>
    <w:rPr>
      <w:rFonts w:ascii="Times New Roman" w:hAnsi="Times New Roman" w:cs="Times New Roman"/>
      <w:color w:val="FF0000"/>
      <w:sz w:val="24"/>
      <w:szCs w:val="24"/>
    </w:rPr>
  </w:style>
  <w:style w:type="character" w:styleId="WW8Num5z1" w:customStyle="1">
    <w:name w:val="WW8Num5z1"/>
    <w:qFormat/>
    <w:rsid w:val="009b61a6"/>
    <w:rPr/>
  </w:style>
  <w:style w:type="character" w:styleId="WW8Num5z2" w:customStyle="1">
    <w:name w:val="WW8Num5z2"/>
    <w:qFormat/>
    <w:rsid w:val="009b61a6"/>
    <w:rPr/>
  </w:style>
  <w:style w:type="character" w:styleId="WW8Num5z3" w:customStyle="1">
    <w:name w:val="WW8Num5z3"/>
    <w:qFormat/>
    <w:rsid w:val="009b61a6"/>
    <w:rPr/>
  </w:style>
  <w:style w:type="character" w:styleId="WW8Num5z4" w:customStyle="1">
    <w:name w:val="WW8Num5z4"/>
    <w:qFormat/>
    <w:rsid w:val="009b61a6"/>
    <w:rPr/>
  </w:style>
  <w:style w:type="character" w:styleId="WW8Num5z5" w:customStyle="1">
    <w:name w:val="WW8Num5z5"/>
    <w:qFormat/>
    <w:rsid w:val="009b61a6"/>
    <w:rPr/>
  </w:style>
  <w:style w:type="character" w:styleId="WW8Num5z6" w:customStyle="1">
    <w:name w:val="WW8Num5z6"/>
    <w:qFormat/>
    <w:rsid w:val="009b61a6"/>
    <w:rPr/>
  </w:style>
  <w:style w:type="character" w:styleId="WW8Num5z7" w:customStyle="1">
    <w:name w:val="WW8Num5z7"/>
    <w:qFormat/>
    <w:rsid w:val="009b61a6"/>
    <w:rPr/>
  </w:style>
  <w:style w:type="character" w:styleId="WW8Num5z8" w:customStyle="1">
    <w:name w:val="WW8Num5z8"/>
    <w:qFormat/>
    <w:rsid w:val="009b61a6"/>
    <w:rPr/>
  </w:style>
  <w:style w:type="character" w:styleId="WW8Num6z0" w:customStyle="1">
    <w:name w:val="WW8Num6z0"/>
    <w:qFormat/>
    <w:rsid w:val="009b61a6"/>
    <w:rPr>
      <w:rFonts w:ascii="Times New Roman" w:hAnsi="Times New Roman" w:eastAsia="Times New Roman" w:cs="Times New Roman"/>
      <w:bCs/>
      <w:color w:val="1B1B1B"/>
      <w:sz w:val="24"/>
      <w:szCs w:val="24"/>
    </w:rPr>
  </w:style>
  <w:style w:type="character" w:styleId="WW8Num6z1" w:customStyle="1">
    <w:name w:val="WW8Num6z1"/>
    <w:qFormat/>
    <w:rsid w:val="009b61a6"/>
    <w:rPr/>
  </w:style>
  <w:style w:type="character" w:styleId="WW8Num6z2" w:customStyle="1">
    <w:name w:val="WW8Num6z2"/>
    <w:qFormat/>
    <w:rsid w:val="009b61a6"/>
    <w:rPr/>
  </w:style>
  <w:style w:type="character" w:styleId="WW8Num6z3" w:customStyle="1">
    <w:name w:val="WW8Num6z3"/>
    <w:qFormat/>
    <w:rsid w:val="009b61a6"/>
    <w:rPr/>
  </w:style>
  <w:style w:type="character" w:styleId="WW8Num6z4" w:customStyle="1">
    <w:name w:val="WW8Num6z4"/>
    <w:qFormat/>
    <w:rsid w:val="009b61a6"/>
    <w:rPr/>
  </w:style>
  <w:style w:type="character" w:styleId="WW8Num6z5" w:customStyle="1">
    <w:name w:val="WW8Num6z5"/>
    <w:qFormat/>
    <w:rsid w:val="009b61a6"/>
    <w:rPr/>
  </w:style>
  <w:style w:type="character" w:styleId="WW8Num6z6" w:customStyle="1">
    <w:name w:val="WW8Num6z6"/>
    <w:qFormat/>
    <w:rsid w:val="009b61a6"/>
    <w:rPr/>
  </w:style>
  <w:style w:type="character" w:styleId="WW8Num6z7" w:customStyle="1">
    <w:name w:val="WW8Num6z7"/>
    <w:qFormat/>
    <w:rsid w:val="009b61a6"/>
    <w:rPr/>
  </w:style>
  <w:style w:type="character" w:styleId="WW8Num6z8" w:customStyle="1">
    <w:name w:val="WW8Num6z8"/>
    <w:qFormat/>
    <w:rsid w:val="009b61a6"/>
    <w:rPr/>
  </w:style>
  <w:style w:type="character" w:styleId="WW8Num7z0" w:customStyle="1">
    <w:name w:val="WW8Num7z0"/>
    <w:qFormat/>
    <w:rsid w:val="009b61a6"/>
    <w:rPr>
      <w:rFonts w:ascii="Times New Roman" w:hAnsi="Times New Roman" w:cs="Times New Roman"/>
      <w:sz w:val="24"/>
      <w:szCs w:val="24"/>
    </w:rPr>
  </w:style>
  <w:style w:type="character" w:styleId="WW8Num7z1" w:customStyle="1">
    <w:name w:val="WW8Num7z1"/>
    <w:qFormat/>
    <w:rsid w:val="009b61a6"/>
    <w:rPr/>
  </w:style>
  <w:style w:type="character" w:styleId="WW8Num7z2" w:customStyle="1">
    <w:name w:val="WW8Num7z2"/>
    <w:qFormat/>
    <w:rsid w:val="009b61a6"/>
    <w:rPr/>
  </w:style>
  <w:style w:type="character" w:styleId="WW8Num7z3" w:customStyle="1">
    <w:name w:val="WW8Num7z3"/>
    <w:qFormat/>
    <w:rsid w:val="009b61a6"/>
    <w:rPr/>
  </w:style>
  <w:style w:type="character" w:styleId="WW8Num7z4" w:customStyle="1">
    <w:name w:val="WW8Num7z4"/>
    <w:qFormat/>
    <w:rsid w:val="009b61a6"/>
    <w:rPr/>
  </w:style>
  <w:style w:type="character" w:styleId="WW8Num7z5" w:customStyle="1">
    <w:name w:val="WW8Num7z5"/>
    <w:qFormat/>
    <w:rsid w:val="009b61a6"/>
    <w:rPr/>
  </w:style>
  <w:style w:type="character" w:styleId="WW8Num7z6" w:customStyle="1">
    <w:name w:val="WW8Num7z6"/>
    <w:qFormat/>
    <w:rsid w:val="009b61a6"/>
    <w:rPr/>
  </w:style>
  <w:style w:type="character" w:styleId="WW8Num7z7" w:customStyle="1">
    <w:name w:val="WW8Num7z7"/>
    <w:qFormat/>
    <w:rsid w:val="009b61a6"/>
    <w:rPr/>
  </w:style>
  <w:style w:type="character" w:styleId="WW8Num7z8" w:customStyle="1">
    <w:name w:val="WW8Num7z8"/>
    <w:qFormat/>
    <w:rsid w:val="009b61a6"/>
    <w:rPr/>
  </w:style>
  <w:style w:type="character" w:styleId="WW8Num8z0" w:customStyle="1">
    <w:name w:val="WW8Num8z0"/>
    <w:qFormat/>
    <w:rsid w:val="009b61a6"/>
    <w:rPr>
      <w:rFonts w:ascii="Times New Roman" w:hAnsi="Times New Roman" w:cs="Times New Roman"/>
      <w:sz w:val="24"/>
      <w:szCs w:val="24"/>
    </w:rPr>
  </w:style>
  <w:style w:type="character" w:styleId="WW8Num8z1" w:customStyle="1">
    <w:name w:val="WW8Num8z1"/>
    <w:qFormat/>
    <w:rsid w:val="009b61a6"/>
    <w:rPr/>
  </w:style>
  <w:style w:type="character" w:styleId="WW8Num8z2" w:customStyle="1">
    <w:name w:val="WW8Num8z2"/>
    <w:qFormat/>
    <w:rsid w:val="009b61a6"/>
    <w:rPr/>
  </w:style>
  <w:style w:type="character" w:styleId="WW8Num8z3" w:customStyle="1">
    <w:name w:val="WW8Num8z3"/>
    <w:qFormat/>
    <w:rsid w:val="009b61a6"/>
    <w:rPr/>
  </w:style>
  <w:style w:type="character" w:styleId="WW8Num8z4" w:customStyle="1">
    <w:name w:val="WW8Num8z4"/>
    <w:qFormat/>
    <w:rsid w:val="009b61a6"/>
    <w:rPr/>
  </w:style>
  <w:style w:type="character" w:styleId="WW8Num8z5" w:customStyle="1">
    <w:name w:val="WW8Num8z5"/>
    <w:qFormat/>
    <w:rsid w:val="009b61a6"/>
    <w:rPr/>
  </w:style>
  <w:style w:type="character" w:styleId="WW8Num8z6" w:customStyle="1">
    <w:name w:val="WW8Num8z6"/>
    <w:qFormat/>
    <w:rsid w:val="009b61a6"/>
    <w:rPr/>
  </w:style>
  <w:style w:type="character" w:styleId="WW8Num8z7" w:customStyle="1">
    <w:name w:val="WW8Num8z7"/>
    <w:qFormat/>
    <w:rsid w:val="009b61a6"/>
    <w:rPr/>
  </w:style>
  <w:style w:type="character" w:styleId="WW8Num8z8" w:customStyle="1">
    <w:name w:val="WW8Num8z8"/>
    <w:qFormat/>
    <w:rsid w:val="009b61a6"/>
    <w:rPr/>
  </w:style>
  <w:style w:type="character" w:styleId="WW8Num9z0" w:customStyle="1">
    <w:name w:val="WW8Num9z0"/>
    <w:qFormat/>
    <w:rsid w:val="009b61a6"/>
    <w:rPr>
      <w:rFonts w:ascii="Symbol" w:hAnsi="Symbol" w:cs="Symbol"/>
      <w:sz w:val="24"/>
      <w:szCs w:val="24"/>
      <w:shd w:fill="FFFFFF" w:val="clear"/>
    </w:rPr>
  </w:style>
  <w:style w:type="character" w:styleId="WW8Num9z1" w:customStyle="1">
    <w:name w:val="WW8Num9z1"/>
    <w:qFormat/>
    <w:rsid w:val="009b61a6"/>
    <w:rPr>
      <w:rFonts w:cs="Times New Roman"/>
    </w:rPr>
  </w:style>
  <w:style w:type="character" w:styleId="WW8Num10z0" w:customStyle="1">
    <w:name w:val="WW8Num10z0"/>
    <w:qFormat/>
    <w:rsid w:val="009b61a6"/>
    <w:rPr>
      <w:rFonts w:ascii="Symbol" w:hAnsi="Symbol" w:cs="Symbol"/>
      <w:b w:val="false"/>
      <w:sz w:val="24"/>
      <w:szCs w:val="24"/>
    </w:rPr>
  </w:style>
  <w:style w:type="character" w:styleId="WW8Num10z1" w:customStyle="1">
    <w:name w:val="WW8Num10z1"/>
    <w:qFormat/>
    <w:rsid w:val="009b61a6"/>
    <w:rPr>
      <w:rFonts w:ascii="Wingdings" w:hAnsi="Wingdings" w:cs="Wingdings"/>
      <w:b/>
    </w:rPr>
  </w:style>
  <w:style w:type="character" w:styleId="WW8Num10z2" w:customStyle="1">
    <w:name w:val="WW8Num10z2"/>
    <w:qFormat/>
    <w:rsid w:val="009b61a6"/>
    <w:rPr/>
  </w:style>
  <w:style w:type="character" w:styleId="WW8Num10z3" w:customStyle="1">
    <w:name w:val="WW8Num10z3"/>
    <w:qFormat/>
    <w:rsid w:val="009b61a6"/>
    <w:rPr/>
  </w:style>
  <w:style w:type="character" w:styleId="WW8Num10z4" w:customStyle="1">
    <w:name w:val="WW8Num10z4"/>
    <w:qFormat/>
    <w:rsid w:val="009b61a6"/>
    <w:rPr/>
  </w:style>
  <w:style w:type="character" w:styleId="WW8Num10z5" w:customStyle="1">
    <w:name w:val="WW8Num10z5"/>
    <w:qFormat/>
    <w:rsid w:val="009b61a6"/>
    <w:rPr/>
  </w:style>
  <w:style w:type="character" w:styleId="WW8Num10z6" w:customStyle="1">
    <w:name w:val="WW8Num10z6"/>
    <w:qFormat/>
    <w:rsid w:val="009b61a6"/>
    <w:rPr/>
  </w:style>
  <w:style w:type="character" w:styleId="WW8Num10z7" w:customStyle="1">
    <w:name w:val="WW8Num10z7"/>
    <w:qFormat/>
    <w:rsid w:val="009b61a6"/>
    <w:rPr/>
  </w:style>
  <w:style w:type="character" w:styleId="WW8Num10z8" w:customStyle="1">
    <w:name w:val="WW8Num10z8"/>
    <w:qFormat/>
    <w:rsid w:val="009b61a6"/>
    <w:rPr/>
  </w:style>
  <w:style w:type="character" w:styleId="WW8Num11z0" w:customStyle="1">
    <w:name w:val="WW8Num11z0"/>
    <w:qFormat/>
    <w:rsid w:val="009b61a6"/>
    <w:rPr>
      <w:rFonts w:ascii="Symbol" w:hAnsi="Symbol" w:cs="Symbol"/>
      <w:color w:val="333333"/>
      <w:sz w:val="22"/>
      <w:szCs w:val="22"/>
      <w:shd w:fill="FFFFFF" w:val="clear"/>
    </w:rPr>
  </w:style>
  <w:style w:type="character" w:styleId="WW8Num11z1" w:customStyle="1">
    <w:name w:val="WW8Num11z1"/>
    <w:qFormat/>
    <w:rsid w:val="009b61a6"/>
    <w:rPr>
      <w:rFonts w:ascii="Courier New" w:hAnsi="Courier New" w:cs="Times New Roman"/>
    </w:rPr>
  </w:style>
  <w:style w:type="character" w:styleId="WW8Num11z2" w:customStyle="1">
    <w:name w:val="WW8Num11z2"/>
    <w:qFormat/>
    <w:rsid w:val="009b61a6"/>
    <w:rPr>
      <w:rFonts w:ascii="Wingdings" w:hAnsi="Wingdings" w:cs="Wingdings"/>
    </w:rPr>
  </w:style>
  <w:style w:type="character" w:styleId="WW8Num11z3" w:customStyle="1">
    <w:name w:val="WW8Num11z3"/>
    <w:qFormat/>
    <w:rsid w:val="009b61a6"/>
    <w:rPr>
      <w:rFonts w:ascii="Symbol" w:hAnsi="Symbol" w:cs="Symbol"/>
    </w:rPr>
  </w:style>
  <w:style w:type="character" w:styleId="WW8Num12z0" w:customStyle="1">
    <w:name w:val="WW8Num12z0"/>
    <w:qFormat/>
    <w:rsid w:val="009b61a6"/>
    <w:rPr>
      <w:rFonts w:ascii="Symbol" w:hAnsi="Symbol" w:cs="Symbol"/>
      <w:sz w:val="24"/>
      <w:szCs w:val="24"/>
      <w:shd w:fill="FFFFFF" w:val="clear"/>
    </w:rPr>
  </w:style>
  <w:style w:type="character" w:styleId="WW8Num12z1" w:customStyle="1">
    <w:name w:val="WW8Num12z1"/>
    <w:qFormat/>
    <w:rsid w:val="009b61a6"/>
    <w:rPr>
      <w:rFonts w:ascii="Courier New" w:hAnsi="Courier New" w:cs="Times New Roman"/>
    </w:rPr>
  </w:style>
  <w:style w:type="character" w:styleId="WW8Num12z2" w:customStyle="1">
    <w:name w:val="WW8Num12z2"/>
    <w:qFormat/>
    <w:rsid w:val="009b61a6"/>
    <w:rPr>
      <w:rFonts w:ascii="Wingdings" w:hAnsi="Wingdings" w:cs="Wingdings"/>
    </w:rPr>
  </w:style>
  <w:style w:type="character" w:styleId="WW8Num13z0" w:customStyle="1">
    <w:name w:val="WW8Num13z0"/>
    <w:qFormat/>
    <w:rsid w:val="009b61a6"/>
    <w:rPr>
      <w:rFonts w:ascii="Symbol" w:hAnsi="Symbol" w:cs="Symbol"/>
      <w:sz w:val="24"/>
      <w:szCs w:val="24"/>
      <w:shd w:fill="FFFFFF" w:val="clear"/>
    </w:rPr>
  </w:style>
  <w:style w:type="character" w:styleId="WW8Num13z1" w:customStyle="1">
    <w:name w:val="WW8Num13z1"/>
    <w:qFormat/>
    <w:rsid w:val="009b61a6"/>
    <w:rPr>
      <w:rFonts w:ascii="Courier New" w:hAnsi="Courier New" w:cs="Times New Roman"/>
    </w:rPr>
  </w:style>
  <w:style w:type="character" w:styleId="WW8Num13z2" w:customStyle="1">
    <w:name w:val="WW8Num13z2"/>
    <w:qFormat/>
    <w:rsid w:val="009b61a6"/>
    <w:rPr>
      <w:rFonts w:ascii="Wingdings" w:hAnsi="Wingdings" w:cs="Wingdings"/>
    </w:rPr>
  </w:style>
  <w:style w:type="character" w:styleId="WW8Num14z0" w:customStyle="1">
    <w:name w:val="WW8Num14z0"/>
    <w:qFormat/>
    <w:rsid w:val="009b61a6"/>
    <w:rPr>
      <w:rFonts w:ascii="Symbol" w:hAnsi="Symbol" w:cs="Symbol"/>
      <w:sz w:val="24"/>
      <w:szCs w:val="24"/>
    </w:rPr>
  </w:style>
  <w:style w:type="character" w:styleId="WW8Num14z1" w:customStyle="1">
    <w:name w:val="WW8Num14z1"/>
    <w:qFormat/>
    <w:rsid w:val="009b61a6"/>
    <w:rPr>
      <w:rFonts w:ascii="Courier New" w:hAnsi="Courier New" w:cs="Times New Roman"/>
    </w:rPr>
  </w:style>
  <w:style w:type="character" w:styleId="WW8Num14z2" w:customStyle="1">
    <w:name w:val="WW8Num14z2"/>
    <w:qFormat/>
    <w:rsid w:val="009b61a6"/>
    <w:rPr>
      <w:rFonts w:ascii="Wingdings" w:hAnsi="Wingdings" w:cs="Wingdings"/>
    </w:rPr>
  </w:style>
  <w:style w:type="character" w:styleId="WW8Num15z0" w:customStyle="1">
    <w:name w:val="WW8Num15z0"/>
    <w:qFormat/>
    <w:rsid w:val="009b61a6"/>
    <w:rPr>
      <w:rFonts w:ascii="Symbol" w:hAnsi="Symbol" w:cs="Symbol"/>
      <w:color w:val="000000"/>
      <w:sz w:val="24"/>
      <w:szCs w:val="24"/>
      <w:shd w:fill="FFFFFF" w:val="clear"/>
    </w:rPr>
  </w:style>
  <w:style w:type="character" w:styleId="WW8Num15z1" w:customStyle="1">
    <w:name w:val="WW8Num15z1"/>
    <w:qFormat/>
    <w:rsid w:val="009b61a6"/>
    <w:rPr>
      <w:rFonts w:ascii="Courier New" w:hAnsi="Courier New" w:cs="Times New Roman"/>
    </w:rPr>
  </w:style>
  <w:style w:type="character" w:styleId="WW8Num15z2" w:customStyle="1">
    <w:name w:val="WW8Num15z2"/>
    <w:qFormat/>
    <w:rsid w:val="009b61a6"/>
    <w:rPr>
      <w:rFonts w:ascii="Wingdings" w:hAnsi="Wingdings" w:cs="Wingdings"/>
    </w:rPr>
  </w:style>
  <w:style w:type="character" w:styleId="WW8Num16z0" w:customStyle="1">
    <w:name w:val="WW8Num16z0"/>
    <w:qFormat/>
    <w:rsid w:val="009b61a6"/>
    <w:rPr>
      <w:rFonts w:ascii="Symbol" w:hAnsi="Symbol" w:cs="Symbol"/>
      <w:color w:val="000000"/>
      <w:sz w:val="24"/>
      <w:szCs w:val="24"/>
      <w:shd w:fill="FFFFFF" w:val="clear"/>
    </w:rPr>
  </w:style>
  <w:style w:type="character" w:styleId="WW8Num16z1" w:customStyle="1">
    <w:name w:val="WW8Num16z1"/>
    <w:qFormat/>
    <w:rsid w:val="009b61a6"/>
    <w:rPr>
      <w:rFonts w:cs="Times New Roman"/>
    </w:rPr>
  </w:style>
  <w:style w:type="character" w:styleId="WW8Num17z0" w:customStyle="1">
    <w:name w:val="WW8Num17z0"/>
    <w:qFormat/>
    <w:rsid w:val="009b61a6"/>
    <w:rPr>
      <w:rFonts w:ascii="Symbol" w:hAnsi="Symbol" w:cs="Symbol"/>
      <w:color w:val="000000"/>
      <w:sz w:val="24"/>
      <w:szCs w:val="24"/>
      <w:shd w:fill="FFFFFF" w:val="clear"/>
    </w:rPr>
  </w:style>
  <w:style w:type="character" w:styleId="WW8Num17z1" w:customStyle="1">
    <w:name w:val="WW8Num17z1"/>
    <w:qFormat/>
    <w:rsid w:val="009b61a6"/>
    <w:rPr>
      <w:rFonts w:ascii="Courier New" w:hAnsi="Courier New" w:cs="Courier New"/>
    </w:rPr>
  </w:style>
  <w:style w:type="character" w:styleId="WW8Num17z2" w:customStyle="1">
    <w:name w:val="WW8Num17z2"/>
    <w:qFormat/>
    <w:rsid w:val="009b61a6"/>
    <w:rPr>
      <w:rFonts w:ascii="Wingdings" w:hAnsi="Wingdings" w:cs="Wingdings"/>
    </w:rPr>
  </w:style>
  <w:style w:type="character" w:styleId="WW8Num18z0" w:customStyle="1">
    <w:name w:val="WW8Num18z0"/>
    <w:qFormat/>
    <w:rsid w:val="009b61a6"/>
    <w:rPr>
      <w:rFonts w:ascii="Symbol" w:hAnsi="Symbol" w:cs="Symbol"/>
      <w:color w:val="000000"/>
      <w:sz w:val="24"/>
      <w:szCs w:val="24"/>
      <w:shd w:fill="FFFFFF" w:val="clear"/>
    </w:rPr>
  </w:style>
  <w:style w:type="character" w:styleId="WW8Num18z1" w:customStyle="1">
    <w:name w:val="WW8Num18z1"/>
    <w:qFormat/>
    <w:rsid w:val="009b61a6"/>
    <w:rPr>
      <w:rFonts w:ascii="Courier New" w:hAnsi="Courier New" w:cs="Courier New"/>
    </w:rPr>
  </w:style>
  <w:style w:type="character" w:styleId="WW8Num18z2" w:customStyle="1">
    <w:name w:val="WW8Num18z2"/>
    <w:qFormat/>
    <w:rsid w:val="009b61a6"/>
    <w:rPr>
      <w:rFonts w:ascii="Wingdings" w:hAnsi="Wingdings" w:cs="Wingdings"/>
    </w:rPr>
  </w:style>
  <w:style w:type="character" w:styleId="WW8Num19z0" w:customStyle="1">
    <w:name w:val="WW8Num19z0"/>
    <w:qFormat/>
    <w:rsid w:val="009b61a6"/>
    <w:rPr>
      <w:rFonts w:ascii="Symbol" w:hAnsi="Symbol" w:cs="Symbol"/>
      <w:sz w:val="24"/>
      <w:szCs w:val="24"/>
    </w:rPr>
  </w:style>
  <w:style w:type="character" w:styleId="WW8Num19z1" w:customStyle="1">
    <w:name w:val="WW8Num19z1"/>
    <w:qFormat/>
    <w:rsid w:val="009b61a6"/>
    <w:rPr>
      <w:rFonts w:ascii="Courier New" w:hAnsi="Courier New" w:cs="Times New Roman"/>
    </w:rPr>
  </w:style>
  <w:style w:type="character" w:styleId="WW8Num19z2" w:customStyle="1">
    <w:name w:val="WW8Num19z2"/>
    <w:qFormat/>
    <w:rsid w:val="009b61a6"/>
    <w:rPr>
      <w:rFonts w:ascii="Wingdings" w:hAnsi="Wingdings" w:cs="Wingdings"/>
    </w:rPr>
  </w:style>
  <w:style w:type="character" w:styleId="WW8Num20z0" w:customStyle="1">
    <w:name w:val="WW8Num20z0"/>
    <w:qFormat/>
    <w:rsid w:val="009b61a6"/>
    <w:rPr>
      <w:rFonts w:ascii="Symbol" w:hAnsi="Symbol" w:cs="Symbol"/>
      <w:sz w:val="24"/>
      <w:szCs w:val="24"/>
    </w:rPr>
  </w:style>
  <w:style w:type="character" w:styleId="WW8Num20z1" w:customStyle="1">
    <w:name w:val="WW8Num20z1"/>
    <w:qFormat/>
    <w:rsid w:val="009b61a6"/>
    <w:rPr>
      <w:rFonts w:ascii="Courier New" w:hAnsi="Courier New" w:cs="Times New Roman"/>
    </w:rPr>
  </w:style>
  <w:style w:type="character" w:styleId="WW8Num20z2" w:customStyle="1">
    <w:name w:val="WW8Num20z2"/>
    <w:qFormat/>
    <w:rsid w:val="009b61a6"/>
    <w:rPr>
      <w:rFonts w:ascii="Wingdings" w:hAnsi="Wingdings" w:cs="Wingdings"/>
    </w:rPr>
  </w:style>
  <w:style w:type="character" w:styleId="WW8Num21z0" w:customStyle="1">
    <w:name w:val="WW8Num21z0"/>
    <w:qFormat/>
    <w:rsid w:val="009b61a6"/>
    <w:rPr>
      <w:rFonts w:ascii="Symbol" w:hAnsi="Symbol" w:cs="Symbol"/>
      <w:sz w:val="24"/>
      <w:szCs w:val="24"/>
    </w:rPr>
  </w:style>
  <w:style w:type="character" w:styleId="WW8Num21z1" w:customStyle="1">
    <w:name w:val="WW8Num21z1"/>
    <w:qFormat/>
    <w:rsid w:val="009b61a6"/>
    <w:rPr>
      <w:rFonts w:ascii="Courier New" w:hAnsi="Courier New" w:cs="Times New Roman"/>
    </w:rPr>
  </w:style>
  <w:style w:type="character" w:styleId="WW8Num21z2" w:customStyle="1">
    <w:name w:val="WW8Num21z2"/>
    <w:qFormat/>
    <w:rsid w:val="009b61a6"/>
    <w:rPr>
      <w:rFonts w:ascii="Wingdings" w:hAnsi="Wingdings" w:cs="Wingdings"/>
    </w:rPr>
  </w:style>
  <w:style w:type="character" w:styleId="WW8Num22z0" w:customStyle="1">
    <w:name w:val="WW8Num22z0"/>
    <w:qFormat/>
    <w:rsid w:val="009b61a6"/>
    <w:rPr>
      <w:rFonts w:ascii="Times New Roman" w:hAnsi="Times New Roman" w:cs="Times New Roman"/>
      <w:b/>
      <w:bCs/>
      <w:color w:val="000000"/>
      <w:sz w:val="24"/>
      <w:szCs w:val="24"/>
    </w:rPr>
  </w:style>
  <w:style w:type="character" w:styleId="WW8Num22z1" w:customStyle="1">
    <w:name w:val="WW8Num22z1"/>
    <w:qFormat/>
    <w:rsid w:val="009b61a6"/>
    <w:rPr>
      <w:rFonts w:cs="Times New Roman"/>
    </w:rPr>
  </w:style>
  <w:style w:type="character" w:styleId="WW8Num23z0" w:customStyle="1">
    <w:name w:val="WW8Num23z0"/>
    <w:qFormat/>
    <w:rsid w:val="009b61a6"/>
    <w:rPr/>
  </w:style>
  <w:style w:type="character" w:styleId="WW8Num24z0" w:customStyle="1">
    <w:name w:val="WW8Num24z0"/>
    <w:qFormat/>
    <w:rsid w:val="009b61a6"/>
    <w:rPr/>
  </w:style>
  <w:style w:type="character" w:styleId="WW8Num24z1" w:customStyle="1">
    <w:name w:val="WW8Num24z1"/>
    <w:qFormat/>
    <w:rsid w:val="009b61a6"/>
    <w:rPr>
      <w:rFonts w:ascii="Times New Roman" w:hAnsi="Times New Roman" w:eastAsia="Times New Roman" w:cs="Times New Roman"/>
      <w:bCs/>
      <w:color w:val="000000"/>
      <w:sz w:val="24"/>
      <w:szCs w:val="24"/>
      <w:lang w:eastAsia="pl-PL"/>
    </w:rPr>
  </w:style>
  <w:style w:type="character" w:styleId="WW8Num24z2" w:customStyle="1">
    <w:name w:val="WW8Num24z2"/>
    <w:qFormat/>
    <w:rsid w:val="009b61a6"/>
    <w:rPr>
      <w:b/>
      <w:sz w:val="28"/>
    </w:rPr>
  </w:style>
  <w:style w:type="character" w:styleId="WW8Num24z3" w:customStyle="1">
    <w:name w:val="WW8Num24z3"/>
    <w:qFormat/>
    <w:rsid w:val="009b61a6"/>
    <w:rPr/>
  </w:style>
  <w:style w:type="character" w:styleId="WW8Num24z4" w:customStyle="1">
    <w:name w:val="WW8Num24z4"/>
    <w:qFormat/>
    <w:rsid w:val="009b61a6"/>
    <w:rPr/>
  </w:style>
  <w:style w:type="character" w:styleId="WW8Num24z5" w:customStyle="1">
    <w:name w:val="WW8Num24z5"/>
    <w:qFormat/>
    <w:rsid w:val="009b61a6"/>
    <w:rPr/>
  </w:style>
  <w:style w:type="character" w:styleId="WW8Num24z6" w:customStyle="1">
    <w:name w:val="WW8Num24z6"/>
    <w:qFormat/>
    <w:rsid w:val="009b61a6"/>
    <w:rPr/>
  </w:style>
  <w:style w:type="character" w:styleId="WW8Num24z7" w:customStyle="1">
    <w:name w:val="WW8Num24z7"/>
    <w:qFormat/>
    <w:rsid w:val="009b61a6"/>
    <w:rPr/>
  </w:style>
  <w:style w:type="character" w:styleId="WW8Num24z8" w:customStyle="1">
    <w:name w:val="WW8Num24z8"/>
    <w:qFormat/>
    <w:rsid w:val="009b61a6"/>
    <w:rPr/>
  </w:style>
  <w:style w:type="character" w:styleId="WW8Num25z0" w:customStyle="1">
    <w:name w:val="WW8Num25z0"/>
    <w:qFormat/>
    <w:rsid w:val="009b61a6"/>
    <w:rPr>
      <w:rFonts w:ascii="Symbol" w:hAnsi="Symbol" w:cs="Symbol"/>
      <w:sz w:val="24"/>
      <w:szCs w:val="24"/>
    </w:rPr>
  </w:style>
  <w:style w:type="character" w:styleId="WW8Num26z0" w:customStyle="1">
    <w:name w:val="WW8Num26z0"/>
    <w:qFormat/>
    <w:rsid w:val="009b61a6"/>
    <w:rPr>
      <w:rFonts w:ascii="Times New Roman" w:hAnsi="Times New Roman" w:eastAsia="Times New Roman" w:cs="Times New Roman"/>
      <w:bCs/>
      <w:color w:val="000000"/>
      <w:sz w:val="24"/>
      <w:szCs w:val="24"/>
      <w:lang w:eastAsia="pl-PL"/>
    </w:rPr>
  </w:style>
  <w:style w:type="character" w:styleId="WW8Num27z0" w:customStyle="1">
    <w:name w:val="WW8Num27z0"/>
    <w:qFormat/>
    <w:rsid w:val="009b61a6"/>
    <w:rPr>
      <w:rFonts w:ascii="Times New Roman" w:hAnsi="Times New Roman" w:cs="Times New Roman"/>
      <w:color w:val="000000"/>
      <w:sz w:val="24"/>
      <w:szCs w:val="24"/>
    </w:rPr>
  </w:style>
  <w:style w:type="character" w:styleId="WW8Num28z0" w:customStyle="1">
    <w:name w:val="WW8Num28z0"/>
    <w:qFormat/>
    <w:rsid w:val="009b61a6"/>
    <w:rPr/>
  </w:style>
  <w:style w:type="character" w:styleId="WW8Num29z0" w:customStyle="1">
    <w:name w:val="WW8Num29z0"/>
    <w:qFormat/>
    <w:rsid w:val="009b61a6"/>
    <w:rPr/>
  </w:style>
  <w:style w:type="character" w:styleId="WW8Num30z0" w:customStyle="1">
    <w:name w:val="WW8Num30z0"/>
    <w:qFormat/>
    <w:rsid w:val="009b61a6"/>
    <w:rPr>
      <w:rFonts w:ascii="Times New Roman" w:hAnsi="Times New Roman" w:cs="Times New Roman"/>
      <w:b/>
      <w:sz w:val="24"/>
      <w:szCs w:val="24"/>
    </w:rPr>
  </w:style>
  <w:style w:type="character" w:styleId="WW8Num31z0" w:customStyle="1">
    <w:name w:val="WW8Num31z0"/>
    <w:qFormat/>
    <w:rsid w:val="009b61a6"/>
    <w:rPr/>
  </w:style>
  <w:style w:type="character" w:styleId="WW8Num31z1" w:customStyle="1">
    <w:name w:val="WW8Num31z1"/>
    <w:qFormat/>
    <w:rsid w:val="009b61a6"/>
    <w:rPr>
      <w:rFonts w:ascii="Times New Roman" w:hAnsi="Times New Roman" w:eastAsia="Times New Roman" w:cs="Times New Roman"/>
      <w:bCs/>
      <w:color w:val="000000"/>
      <w:sz w:val="24"/>
      <w:szCs w:val="24"/>
      <w:lang w:eastAsia="pl-PL"/>
    </w:rPr>
  </w:style>
  <w:style w:type="character" w:styleId="WW8Num31z2" w:customStyle="1">
    <w:name w:val="WW8Num31z2"/>
    <w:qFormat/>
    <w:rsid w:val="009b61a6"/>
    <w:rPr/>
  </w:style>
  <w:style w:type="character" w:styleId="WW8Num31z3" w:customStyle="1">
    <w:name w:val="WW8Num31z3"/>
    <w:qFormat/>
    <w:rsid w:val="009b61a6"/>
    <w:rPr>
      <w:rFonts w:ascii="Times New Roman" w:hAnsi="Times New Roman" w:cs="Times New Roman"/>
      <w:b/>
      <w:bCs/>
      <w:sz w:val="24"/>
      <w:szCs w:val="24"/>
    </w:rPr>
  </w:style>
  <w:style w:type="character" w:styleId="WW8Num31z4" w:customStyle="1">
    <w:name w:val="WW8Num31z4"/>
    <w:qFormat/>
    <w:rsid w:val="009b61a6"/>
    <w:rPr/>
  </w:style>
  <w:style w:type="character" w:styleId="WW8Num31z5" w:customStyle="1">
    <w:name w:val="WW8Num31z5"/>
    <w:qFormat/>
    <w:rsid w:val="009b61a6"/>
    <w:rPr/>
  </w:style>
  <w:style w:type="character" w:styleId="WW8Num31z6" w:customStyle="1">
    <w:name w:val="WW8Num31z6"/>
    <w:qFormat/>
    <w:rsid w:val="009b61a6"/>
    <w:rPr/>
  </w:style>
  <w:style w:type="character" w:styleId="WW8Num31z7" w:customStyle="1">
    <w:name w:val="WW8Num31z7"/>
    <w:qFormat/>
    <w:rsid w:val="009b61a6"/>
    <w:rPr/>
  </w:style>
  <w:style w:type="character" w:styleId="WW8Num31z8" w:customStyle="1">
    <w:name w:val="WW8Num31z8"/>
    <w:qFormat/>
    <w:rsid w:val="009b61a6"/>
    <w:rPr/>
  </w:style>
  <w:style w:type="character" w:styleId="WW8Num32z0" w:customStyle="1">
    <w:name w:val="WW8Num32z0"/>
    <w:qFormat/>
    <w:rsid w:val="009b61a6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WW8Num32z1" w:customStyle="1">
    <w:name w:val="WW8Num32z1"/>
    <w:qFormat/>
    <w:rsid w:val="009b61a6"/>
    <w:rPr/>
  </w:style>
  <w:style w:type="character" w:styleId="WW8Num32z2" w:customStyle="1">
    <w:name w:val="WW8Num32z2"/>
    <w:qFormat/>
    <w:rsid w:val="009b61a6"/>
    <w:rPr/>
  </w:style>
  <w:style w:type="character" w:styleId="WW8Num32z3" w:customStyle="1">
    <w:name w:val="WW8Num32z3"/>
    <w:qFormat/>
    <w:rsid w:val="009b61a6"/>
    <w:rPr/>
  </w:style>
  <w:style w:type="character" w:styleId="WW8Num32z4" w:customStyle="1">
    <w:name w:val="WW8Num32z4"/>
    <w:qFormat/>
    <w:rsid w:val="009b61a6"/>
    <w:rPr/>
  </w:style>
  <w:style w:type="character" w:styleId="WW8Num32z5" w:customStyle="1">
    <w:name w:val="WW8Num32z5"/>
    <w:qFormat/>
    <w:rsid w:val="009b61a6"/>
    <w:rPr/>
  </w:style>
  <w:style w:type="character" w:styleId="WW8Num32z6" w:customStyle="1">
    <w:name w:val="WW8Num32z6"/>
    <w:qFormat/>
    <w:rsid w:val="009b61a6"/>
    <w:rPr/>
  </w:style>
  <w:style w:type="character" w:styleId="WW8Num32z7" w:customStyle="1">
    <w:name w:val="WW8Num32z7"/>
    <w:qFormat/>
    <w:rsid w:val="009b61a6"/>
    <w:rPr/>
  </w:style>
  <w:style w:type="character" w:styleId="WW8Num32z8" w:customStyle="1">
    <w:name w:val="WW8Num32z8"/>
    <w:qFormat/>
    <w:rsid w:val="009b61a6"/>
    <w:rPr/>
  </w:style>
  <w:style w:type="character" w:styleId="WW8Num33z0" w:customStyle="1">
    <w:name w:val="WW8Num33z0"/>
    <w:qFormat/>
    <w:rsid w:val="009b61a6"/>
    <w:rPr/>
  </w:style>
  <w:style w:type="character" w:styleId="WW8Num33z1" w:customStyle="1">
    <w:name w:val="WW8Num33z1"/>
    <w:qFormat/>
    <w:rsid w:val="009b61a6"/>
    <w:rPr/>
  </w:style>
  <w:style w:type="character" w:styleId="WW8Num33z2" w:customStyle="1">
    <w:name w:val="WW8Num33z2"/>
    <w:qFormat/>
    <w:rsid w:val="009b61a6"/>
    <w:rPr/>
  </w:style>
  <w:style w:type="character" w:styleId="WW8Num33z3" w:customStyle="1">
    <w:name w:val="WW8Num33z3"/>
    <w:qFormat/>
    <w:rsid w:val="009b61a6"/>
    <w:rPr/>
  </w:style>
  <w:style w:type="character" w:styleId="WW8Num33z4" w:customStyle="1">
    <w:name w:val="WW8Num33z4"/>
    <w:qFormat/>
    <w:rsid w:val="009b61a6"/>
    <w:rPr/>
  </w:style>
  <w:style w:type="character" w:styleId="WW8Num33z5" w:customStyle="1">
    <w:name w:val="WW8Num33z5"/>
    <w:qFormat/>
    <w:rsid w:val="009b61a6"/>
    <w:rPr/>
  </w:style>
  <w:style w:type="character" w:styleId="WW8Num33z6" w:customStyle="1">
    <w:name w:val="WW8Num33z6"/>
    <w:qFormat/>
    <w:rsid w:val="009b61a6"/>
    <w:rPr/>
  </w:style>
  <w:style w:type="character" w:styleId="WW8Num33z7" w:customStyle="1">
    <w:name w:val="WW8Num33z7"/>
    <w:qFormat/>
    <w:rsid w:val="009b61a6"/>
    <w:rPr/>
  </w:style>
  <w:style w:type="character" w:styleId="WW8Num33z8" w:customStyle="1">
    <w:name w:val="WW8Num33z8"/>
    <w:qFormat/>
    <w:rsid w:val="009b61a6"/>
    <w:rPr/>
  </w:style>
  <w:style w:type="character" w:styleId="WW8Num25z1" w:customStyle="1">
    <w:name w:val="WW8Num25z1"/>
    <w:qFormat/>
    <w:rsid w:val="009b61a6"/>
    <w:rPr>
      <w:rFonts w:ascii="Times New Roman" w:hAnsi="Times New Roman" w:eastAsia="Times New Roman" w:cs="Times New Roman"/>
      <w:bCs/>
      <w:color w:val="000000"/>
      <w:sz w:val="24"/>
      <w:szCs w:val="24"/>
      <w:lang w:eastAsia="pl-PL"/>
    </w:rPr>
  </w:style>
  <w:style w:type="character" w:styleId="WW8Num25z2" w:customStyle="1">
    <w:name w:val="WW8Num25z2"/>
    <w:qFormat/>
    <w:rsid w:val="009b61a6"/>
    <w:rPr>
      <w:b/>
      <w:sz w:val="28"/>
    </w:rPr>
  </w:style>
  <w:style w:type="character" w:styleId="WW8Num25z3" w:customStyle="1">
    <w:name w:val="WW8Num25z3"/>
    <w:qFormat/>
    <w:rsid w:val="009b61a6"/>
    <w:rPr/>
  </w:style>
  <w:style w:type="character" w:styleId="WW8Num25z4" w:customStyle="1">
    <w:name w:val="WW8Num25z4"/>
    <w:qFormat/>
    <w:rsid w:val="009b61a6"/>
    <w:rPr/>
  </w:style>
  <w:style w:type="character" w:styleId="WW8Num25z5" w:customStyle="1">
    <w:name w:val="WW8Num25z5"/>
    <w:qFormat/>
    <w:rsid w:val="009b61a6"/>
    <w:rPr/>
  </w:style>
  <w:style w:type="character" w:styleId="WW8Num25z6" w:customStyle="1">
    <w:name w:val="WW8Num25z6"/>
    <w:qFormat/>
    <w:rsid w:val="009b61a6"/>
    <w:rPr/>
  </w:style>
  <w:style w:type="character" w:styleId="WW8Num25z7" w:customStyle="1">
    <w:name w:val="WW8Num25z7"/>
    <w:qFormat/>
    <w:rsid w:val="009b61a6"/>
    <w:rPr/>
  </w:style>
  <w:style w:type="character" w:styleId="WW8Num25z8" w:customStyle="1">
    <w:name w:val="WW8Num25z8"/>
    <w:qFormat/>
    <w:rsid w:val="009b61a6"/>
    <w:rPr/>
  </w:style>
  <w:style w:type="character" w:styleId="WW8Num34z0" w:customStyle="1">
    <w:name w:val="WW8Num34z0"/>
    <w:qFormat/>
    <w:rsid w:val="009b61a6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WW8Num34z1" w:customStyle="1">
    <w:name w:val="WW8Num34z1"/>
    <w:qFormat/>
    <w:rsid w:val="009b61a6"/>
    <w:rPr/>
  </w:style>
  <w:style w:type="character" w:styleId="WW8Num34z2" w:customStyle="1">
    <w:name w:val="WW8Num34z2"/>
    <w:qFormat/>
    <w:rsid w:val="009b61a6"/>
    <w:rPr/>
  </w:style>
  <w:style w:type="character" w:styleId="WW8Num34z3" w:customStyle="1">
    <w:name w:val="WW8Num34z3"/>
    <w:qFormat/>
    <w:rsid w:val="009b61a6"/>
    <w:rPr/>
  </w:style>
  <w:style w:type="character" w:styleId="WW8Num34z4" w:customStyle="1">
    <w:name w:val="WW8Num34z4"/>
    <w:qFormat/>
    <w:rsid w:val="009b61a6"/>
    <w:rPr/>
  </w:style>
  <w:style w:type="character" w:styleId="WW8Num34z5" w:customStyle="1">
    <w:name w:val="WW8Num34z5"/>
    <w:qFormat/>
    <w:rsid w:val="009b61a6"/>
    <w:rPr/>
  </w:style>
  <w:style w:type="character" w:styleId="WW8Num34z6" w:customStyle="1">
    <w:name w:val="WW8Num34z6"/>
    <w:qFormat/>
    <w:rsid w:val="009b61a6"/>
    <w:rPr/>
  </w:style>
  <w:style w:type="character" w:styleId="WW8Num34z7" w:customStyle="1">
    <w:name w:val="WW8Num34z7"/>
    <w:qFormat/>
    <w:rsid w:val="009b61a6"/>
    <w:rPr/>
  </w:style>
  <w:style w:type="character" w:styleId="WW8Num34z8" w:customStyle="1">
    <w:name w:val="WW8Num34z8"/>
    <w:qFormat/>
    <w:rsid w:val="009b61a6"/>
    <w:rPr/>
  </w:style>
  <w:style w:type="character" w:styleId="Domylnaczcionkaakapitu3" w:customStyle="1">
    <w:name w:val="Domyślna czcionka akapitu3"/>
    <w:qFormat/>
    <w:rsid w:val="009b61a6"/>
    <w:rPr/>
  </w:style>
  <w:style w:type="character" w:styleId="WW8Num9z2" w:customStyle="1">
    <w:name w:val="WW8Num9z2"/>
    <w:qFormat/>
    <w:rsid w:val="009b61a6"/>
    <w:rPr/>
  </w:style>
  <w:style w:type="character" w:styleId="WW8Num9z3" w:customStyle="1">
    <w:name w:val="WW8Num9z3"/>
    <w:qFormat/>
    <w:rsid w:val="009b61a6"/>
    <w:rPr/>
  </w:style>
  <w:style w:type="character" w:styleId="WW8Num9z4" w:customStyle="1">
    <w:name w:val="WW8Num9z4"/>
    <w:qFormat/>
    <w:rsid w:val="009b61a6"/>
    <w:rPr/>
  </w:style>
  <w:style w:type="character" w:styleId="WW8Num9z5" w:customStyle="1">
    <w:name w:val="WW8Num9z5"/>
    <w:qFormat/>
    <w:rsid w:val="009b61a6"/>
    <w:rPr/>
  </w:style>
  <w:style w:type="character" w:styleId="WW8Num9z6" w:customStyle="1">
    <w:name w:val="WW8Num9z6"/>
    <w:qFormat/>
    <w:rsid w:val="009b61a6"/>
    <w:rPr/>
  </w:style>
  <w:style w:type="character" w:styleId="WW8Num9z7" w:customStyle="1">
    <w:name w:val="WW8Num9z7"/>
    <w:qFormat/>
    <w:rsid w:val="009b61a6"/>
    <w:rPr/>
  </w:style>
  <w:style w:type="character" w:styleId="WW8Num9z8" w:customStyle="1">
    <w:name w:val="WW8Num9z8"/>
    <w:qFormat/>
    <w:rsid w:val="009b61a6"/>
    <w:rPr/>
  </w:style>
  <w:style w:type="character" w:styleId="WW8Num11z4" w:customStyle="1">
    <w:name w:val="WW8Num11z4"/>
    <w:qFormat/>
    <w:rsid w:val="009b61a6"/>
    <w:rPr/>
  </w:style>
  <w:style w:type="character" w:styleId="WW8Num11z5" w:customStyle="1">
    <w:name w:val="WW8Num11z5"/>
    <w:qFormat/>
    <w:rsid w:val="009b61a6"/>
    <w:rPr/>
  </w:style>
  <w:style w:type="character" w:styleId="WW8Num11z6" w:customStyle="1">
    <w:name w:val="WW8Num11z6"/>
    <w:qFormat/>
    <w:rsid w:val="009b61a6"/>
    <w:rPr/>
  </w:style>
  <w:style w:type="character" w:styleId="WW8Num11z7" w:customStyle="1">
    <w:name w:val="WW8Num11z7"/>
    <w:qFormat/>
    <w:rsid w:val="009b61a6"/>
    <w:rPr/>
  </w:style>
  <w:style w:type="character" w:styleId="WW8Num11z8" w:customStyle="1">
    <w:name w:val="WW8Num11z8"/>
    <w:qFormat/>
    <w:rsid w:val="009b61a6"/>
    <w:rPr/>
  </w:style>
  <w:style w:type="character" w:styleId="WW8Num12z3" w:customStyle="1">
    <w:name w:val="WW8Num12z3"/>
    <w:qFormat/>
    <w:rsid w:val="009b61a6"/>
    <w:rPr>
      <w:rFonts w:ascii="Symbol" w:hAnsi="Symbol" w:cs="Symbol"/>
    </w:rPr>
  </w:style>
  <w:style w:type="character" w:styleId="WW8Num16z2" w:customStyle="1">
    <w:name w:val="WW8Num16z2"/>
    <w:qFormat/>
    <w:rsid w:val="009b61a6"/>
    <w:rPr>
      <w:rFonts w:ascii="Wingdings" w:hAnsi="Wingdings" w:cs="Wingdings"/>
    </w:rPr>
  </w:style>
  <w:style w:type="character" w:styleId="WW8Num22z2" w:customStyle="1">
    <w:name w:val="WW8Num22z2"/>
    <w:qFormat/>
    <w:rsid w:val="009b61a6"/>
    <w:rPr>
      <w:rFonts w:ascii="Wingdings" w:hAnsi="Wingdings" w:cs="Wingdings"/>
    </w:rPr>
  </w:style>
  <w:style w:type="character" w:styleId="WW8Num23z1" w:customStyle="1">
    <w:name w:val="WW8Num23z1"/>
    <w:qFormat/>
    <w:rsid w:val="009b61a6"/>
    <w:rPr>
      <w:rFonts w:cs="Times New Roman"/>
    </w:rPr>
  </w:style>
  <w:style w:type="character" w:styleId="WW8Num26z1" w:customStyle="1">
    <w:name w:val="WW8Num26z1"/>
    <w:qFormat/>
    <w:rsid w:val="009b61a6"/>
    <w:rPr>
      <w:rFonts w:ascii="Times New Roman" w:hAnsi="Times New Roman" w:eastAsia="Times New Roman" w:cs="Times New Roman"/>
      <w:bCs/>
      <w:color w:val="000000"/>
      <w:sz w:val="24"/>
      <w:szCs w:val="24"/>
    </w:rPr>
  </w:style>
  <w:style w:type="character" w:styleId="WW8Num26z2" w:customStyle="1">
    <w:name w:val="WW8Num26z2"/>
    <w:qFormat/>
    <w:rsid w:val="009b61a6"/>
    <w:rPr>
      <w:b/>
      <w:sz w:val="28"/>
    </w:rPr>
  </w:style>
  <w:style w:type="character" w:styleId="WW8Num26z3" w:customStyle="1">
    <w:name w:val="WW8Num26z3"/>
    <w:qFormat/>
    <w:rsid w:val="009b61a6"/>
    <w:rPr/>
  </w:style>
  <w:style w:type="character" w:styleId="WW8Num26z4" w:customStyle="1">
    <w:name w:val="WW8Num26z4"/>
    <w:qFormat/>
    <w:rsid w:val="009b61a6"/>
    <w:rPr/>
  </w:style>
  <w:style w:type="character" w:styleId="WW8Num26z5" w:customStyle="1">
    <w:name w:val="WW8Num26z5"/>
    <w:qFormat/>
    <w:rsid w:val="009b61a6"/>
    <w:rPr/>
  </w:style>
  <w:style w:type="character" w:styleId="WW8Num26z6" w:customStyle="1">
    <w:name w:val="WW8Num26z6"/>
    <w:qFormat/>
    <w:rsid w:val="009b61a6"/>
    <w:rPr/>
  </w:style>
  <w:style w:type="character" w:styleId="WW8Num26z7" w:customStyle="1">
    <w:name w:val="WW8Num26z7"/>
    <w:qFormat/>
    <w:rsid w:val="009b61a6"/>
    <w:rPr/>
  </w:style>
  <w:style w:type="character" w:styleId="WW8Num26z8" w:customStyle="1">
    <w:name w:val="WW8Num26z8"/>
    <w:qFormat/>
    <w:rsid w:val="009b61a6"/>
    <w:rPr/>
  </w:style>
  <w:style w:type="character" w:styleId="WW8Num35z0" w:customStyle="1">
    <w:name w:val="WW8Num35z0"/>
    <w:qFormat/>
    <w:rsid w:val="009b61a6"/>
    <w:rPr/>
  </w:style>
  <w:style w:type="character" w:styleId="WW8Num35z1" w:customStyle="1">
    <w:name w:val="WW8Num35z1"/>
    <w:qFormat/>
    <w:rsid w:val="009b61a6"/>
    <w:rPr/>
  </w:style>
  <w:style w:type="character" w:styleId="WW8Num35z2" w:customStyle="1">
    <w:name w:val="WW8Num35z2"/>
    <w:qFormat/>
    <w:rsid w:val="009b61a6"/>
    <w:rPr/>
  </w:style>
  <w:style w:type="character" w:styleId="WW8Num35z3" w:customStyle="1">
    <w:name w:val="WW8Num35z3"/>
    <w:qFormat/>
    <w:rsid w:val="009b61a6"/>
    <w:rPr/>
  </w:style>
  <w:style w:type="character" w:styleId="WW8Num35z4" w:customStyle="1">
    <w:name w:val="WW8Num35z4"/>
    <w:qFormat/>
    <w:rsid w:val="009b61a6"/>
    <w:rPr/>
  </w:style>
  <w:style w:type="character" w:styleId="WW8Num35z5" w:customStyle="1">
    <w:name w:val="WW8Num35z5"/>
    <w:qFormat/>
    <w:rsid w:val="009b61a6"/>
    <w:rPr/>
  </w:style>
  <w:style w:type="character" w:styleId="WW8Num35z6" w:customStyle="1">
    <w:name w:val="WW8Num35z6"/>
    <w:qFormat/>
    <w:rsid w:val="009b61a6"/>
    <w:rPr/>
  </w:style>
  <w:style w:type="character" w:styleId="WW8Num35z7" w:customStyle="1">
    <w:name w:val="WW8Num35z7"/>
    <w:qFormat/>
    <w:rsid w:val="009b61a6"/>
    <w:rPr/>
  </w:style>
  <w:style w:type="character" w:styleId="WW8Num35z8" w:customStyle="1">
    <w:name w:val="WW8Num35z8"/>
    <w:qFormat/>
    <w:rsid w:val="009b61a6"/>
    <w:rPr/>
  </w:style>
  <w:style w:type="character" w:styleId="WW8Num12z4" w:customStyle="1">
    <w:name w:val="WW8Num12z4"/>
    <w:qFormat/>
    <w:rsid w:val="009b61a6"/>
    <w:rPr/>
  </w:style>
  <w:style w:type="character" w:styleId="WW8Num12z5" w:customStyle="1">
    <w:name w:val="WW8Num12z5"/>
    <w:qFormat/>
    <w:rsid w:val="009b61a6"/>
    <w:rPr/>
  </w:style>
  <w:style w:type="character" w:styleId="WW8Num12z6" w:customStyle="1">
    <w:name w:val="WW8Num12z6"/>
    <w:qFormat/>
    <w:rsid w:val="009b61a6"/>
    <w:rPr/>
  </w:style>
  <w:style w:type="character" w:styleId="WW8Num12z7" w:customStyle="1">
    <w:name w:val="WW8Num12z7"/>
    <w:qFormat/>
    <w:rsid w:val="009b61a6"/>
    <w:rPr/>
  </w:style>
  <w:style w:type="character" w:styleId="WW8Num12z8" w:customStyle="1">
    <w:name w:val="WW8Num12z8"/>
    <w:qFormat/>
    <w:rsid w:val="009b61a6"/>
    <w:rPr/>
  </w:style>
  <w:style w:type="character" w:styleId="WW8Num14z3" w:customStyle="1">
    <w:name w:val="WW8Num14z3"/>
    <w:qFormat/>
    <w:rsid w:val="009b61a6"/>
    <w:rPr/>
  </w:style>
  <w:style w:type="character" w:styleId="WW8Num14z4" w:customStyle="1">
    <w:name w:val="WW8Num14z4"/>
    <w:qFormat/>
    <w:rsid w:val="009b61a6"/>
    <w:rPr/>
  </w:style>
  <w:style w:type="character" w:styleId="WW8Num14z5" w:customStyle="1">
    <w:name w:val="WW8Num14z5"/>
    <w:qFormat/>
    <w:rsid w:val="009b61a6"/>
    <w:rPr/>
  </w:style>
  <w:style w:type="character" w:styleId="WW8Num14z6" w:customStyle="1">
    <w:name w:val="WW8Num14z6"/>
    <w:qFormat/>
    <w:rsid w:val="009b61a6"/>
    <w:rPr/>
  </w:style>
  <w:style w:type="character" w:styleId="WW8Num14z7" w:customStyle="1">
    <w:name w:val="WW8Num14z7"/>
    <w:qFormat/>
    <w:rsid w:val="009b61a6"/>
    <w:rPr/>
  </w:style>
  <w:style w:type="character" w:styleId="WW8Num14z8" w:customStyle="1">
    <w:name w:val="WW8Num14z8"/>
    <w:qFormat/>
    <w:rsid w:val="009b61a6"/>
    <w:rPr/>
  </w:style>
  <w:style w:type="character" w:styleId="WW8Num15z3" w:customStyle="1">
    <w:name w:val="WW8Num15z3"/>
    <w:qFormat/>
    <w:rsid w:val="009b61a6"/>
    <w:rPr>
      <w:rFonts w:ascii="Symbol" w:hAnsi="Symbol" w:cs="Symbol"/>
    </w:rPr>
  </w:style>
  <w:style w:type="character" w:styleId="WW8Num23z2" w:customStyle="1">
    <w:name w:val="WW8Num23z2"/>
    <w:qFormat/>
    <w:rsid w:val="009b61a6"/>
    <w:rPr>
      <w:rFonts w:ascii="Wingdings" w:hAnsi="Wingdings" w:cs="Wingdings"/>
    </w:rPr>
  </w:style>
  <w:style w:type="character" w:styleId="WW8Num28z1" w:customStyle="1">
    <w:name w:val="WW8Num28z1"/>
    <w:qFormat/>
    <w:rsid w:val="009b61a6"/>
    <w:rPr/>
  </w:style>
  <w:style w:type="character" w:styleId="WW8Num28z2" w:customStyle="1">
    <w:name w:val="WW8Num28z2"/>
    <w:qFormat/>
    <w:rsid w:val="009b61a6"/>
    <w:rPr/>
  </w:style>
  <w:style w:type="character" w:styleId="WW8Num28z3" w:customStyle="1">
    <w:name w:val="WW8Num28z3"/>
    <w:qFormat/>
    <w:rsid w:val="009b61a6"/>
    <w:rPr/>
  </w:style>
  <w:style w:type="character" w:styleId="WW8Num28z4" w:customStyle="1">
    <w:name w:val="WW8Num28z4"/>
    <w:qFormat/>
    <w:rsid w:val="009b61a6"/>
    <w:rPr/>
  </w:style>
  <w:style w:type="character" w:styleId="WW8Num28z5" w:customStyle="1">
    <w:name w:val="WW8Num28z5"/>
    <w:qFormat/>
    <w:rsid w:val="009b61a6"/>
    <w:rPr/>
  </w:style>
  <w:style w:type="character" w:styleId="WW8Num28z6" w:customStyle="1">
    <w:name w:val="WW8Num28z6"/>
    <w:qFormat/>
    <w:rsid w:val="009b61a6"/>
    <w:rPr/>
  </w:style>
  <w:style w:type="character" w:styleId="WW8Num28z7" w:customStyle="1">
    <w:name w:val="WW8Num28z7"/>
    <w:qFormat/>
    <w:rsid w:val="009b61a6"/>
    <w:rPr/>
  </w:style>
  <w:style w:type="character" w:styleId="WW8Num28z8" w:customStyle="1">
    <w:name w:val="WW8Num28z8"/>
    <w:qFormat/>
    <w:rsid w:val="009b61a6"/>
    <w:rPr/>
  </w:style>
  <w:style w:type="character" w:styleId="WW8Num29z1" w:customStyle="1">
    <w:name w:val="WW8Num29z1"/>
    <w:qFormat/>
    <w:rsid w:val="009b61a6"/>
    <w:rPr>
      <w:rFonts w:ascii="Courier New" w:hAnsi="Courier New" w:cs="Courier New"/>
    </w:rPr>
  </w:style>
  <w:style w:type="character" w:styleId="WW8Num29z2" w:customStyle="1">
    <w:name w:val="WW8Num29z2"/>
    <w:qFormat/>
    <w:rsid w:val="009b61a6"/>
    <w:rPr>
      <w:rFonts w:ascii="Wingdings" w:hAnsi="Wingdings" w:cs="Wingdings"/>
    </w:rPr>
  </w:style>
  <w:style w:type="character" w:styleId="WW8Num30z1" w:customStyle="1">
    <w:name w:val="WW8Num30z1"/>
    <w:qFormat/>
    <w:rsid w:val="009b61a6"/>
    <w:rPr>
      <w:rFonts w:ascii="Times New Roman" w:hAnsi="Times New Roman" w:eastAsia="Times New Roman" w:cs="Times New Roman"/>
      <w:bCs/>
      <w:color w:val="000000"/>
      <w:sz w:val="24"/>
      <w:szCs w:val="24"/>
    </w:rPr>
  </w:style>
  <w:style w:type="character" w:styleId="WW8Num30z2" w:customStyle="1">
    <w:name w:val="WW8Num30z2"/>
    <w:qFormat/>
    <w:rsid w:val="009b61a6"/>
    <w:rPr>
      <w:b/>
      <w:sz w:val="28"/>
    </w:rPr>
  </w:style>
  <w:style w:type="character" w:styleId="WW8Num30z3" w:customStyle="1">
    <w:name w:val="WW8Num30z3"/>
    <w:qFormat/>
    <w:rsid w:val="009b61a6"/>
    <w:rPr/>
  </w:style>
  <w:style w:type="character" w:styleId="WW8Num30z4" w:customStyle="1">
    <w:name w:val="WW8Num30z4"/>
    <w:qFormat/>
    <w:rsid w:val="009b61a6"/>
    <w:rPr/>
  </w:style>
  <w:style w:type="character" w:styleId="WW8Num30z5" w:customStyle="1">
    <w:name w:val="WW8Num30z5"/>
    <w:qFormat/>
    <w:rsid w:val="009b61a6"/>
    <w:rPr/>
  </w:style>
  <w:style w:type="character" w:styleId="WW8Num30z6" w:customStyle="1">
    <w:name w:val="WW8Num30z6"/>
    <w:qFormat/>
    <w:rsid w:val="009b61a6"/>
    <w:rPr/>
  </w:style>
  <w:style w:type="character" w:styleId="WW8Num30z7" w:customStyle="1">
    <w:name w:val="WW8Num30z7"/>
    <w:qFormat/>
    <w:rsid w:val="009b61a6"/>
    <w:rPr/>
  </w:style>
  <w:style w:type="character" w:styleId="WW8Num30z8" w:customStyle="1">
    <w:name w:val="WW8Num30z8"/>
    <w:qFormat/>
    <w:rsid w:val="009b61a6"/>
    <w:rPr/>
  </w:style>
  <w:style w:type="character" w:styleId="WW8Num36z0" w:customStyle="1">
    <w:name w:val="WW8Num36z0"/>
    <w:qFormat/>
    <w:rsid w:val="009b61a6"/>
    <w:rPr/>
  </w:style>
  <w:style w:type="character" w:styleId="WW8Num36z1" w:customStyle="1">
    <w:name w:val="WW8Num36z1"/>
    <w:qFormat/>
    <w:rsid w:val="009b61a6"/>
    <w:rPr/>
  </w:style>
  <w:style w:type="character" w:styleId="WW8Num36z2" w:customStyle="1">
    <w:name w:val="WW8Num36z2"/>
    <w:qFormat/>
    <w:rsid w:val="009b61a6"/>
    <w:rPr/>
  </w:style>
  <w:style w:type="character" w:styleId="WW8Num36z3" w:customStyle="1">
    <w:name w:val="WW8Num36z3"/>
    <w:qFormat/>
    <w:rsid w:val="009b61a6"/>
    <w:rPr/>
  </w:style>
  <w:style w:type="character" w:styleId="WW8Num36z4" w:customStyle="1">
    <w:name w:val="WW8Num36z4"/>
    <w:qFormat/>
    <w:rsid w:val="009b61a6"/>
    <w:rPr/>
  </w:style>
  <w:style w:type="character" w:styleId="WW8Num36z5" w:customStyle="1">
    <w:name w:val="WW8Num36z5"/>
    <w:qFormat/>
    <w:rsid w:val="009b61a6"/>
    <w:rPr/>
  </w:style>
  <w:style w:type="character" w:styleId="WW8Num36z6" w:customStyle="1">
    <w:name w:val="WW8Num36z6"/>
    <w:qFormat/>
    <w:rsid w:val="009b61a6"/>
    <w:rPr/>
  </w:style>
  <w:style w:type="character" w:styleId="WW8Num36z7" w:customStyle="1">
    <w:name w:val="WW8Num36z7"/>
    <w:qFormat/>
    <w:rsid w:val="009b61a6"/>
    <w:rPr/>
  </w:style>
  <w:style w:type="character" w:styleId="WW8Num36z8" w:customStyle="1">
    <w:name w:val="WW8Num36z8"/>
    <w:qFormat/>
    <w:rsid w:val="009b61a6"/>
    <w:rPr/>
  </w:style>
  <w:style w:type="character" w:styleId="WW8Num37z0" w:customStyle="1">
    <w:name w:val="WW8Num37z0"/>
    <w:qFormat/>
    <w:rsid w:val="009b61a6"/>
    <w:rPr/>
  </w:style>
  <w:style w:type="character" w:styleId="WW8Num37z1" w:customStyle="1">
    <w:name w:val="WW8Num37z1"/>
    <w:qFormat/>
    <w:rsid w:val="009b61a6"/>
    <w:rPr/>
  </w:style>
  <w:style w:type="character" w:styleId="WW8Num37z2" w:customStyle="1">
    <w:name w:val="WW8Num37z2"/>
    <w:qFormat/>
    <w:rsid w:val="009b61a6"/>
    <w:rPr/>
  </w:style>
  <w:style w:type="character" w:styleId="WW8Num37z3" w:customStyle="1">
    <w:name w:val="WW8Num37z3"/>
    <w:qFormat/>
    <w:rsid w:val="009b61a6"/>
    <w:rPr/>
  </w:style>
  <w:style w:type="character" w:styleId="WW8Num37z4" w:customStyle="1">
    <w:name w:val="WW8Num37z4"/>
    <w:qFormat/>
    <w:rsid w:val="009b61a6"/>
    <w:rPr/>
  </w:style>
  <w:style w:type="character" w:styleId="WW8Num37z5" w:customStyle="1">
    <w:name w:val="WW8Num37z5"/>
    <w:qFormat/>
    <w:rsid w:val="009b61a6"/>
    <w:rPr/>
  </w:style>
  <w:style w:type="character" w:styleId="WW8Num37z6" w:customStyle="1">
    <w:name w:val="WW8Num37z6"/>
    <w:qFormat/>
    <w:rsid w:val="009b61a6"/>
    <w:rPr/>
  </w:style>
  <w:style w:type="character" w:styleId="WW8Num37z7" w:customStyle="1">
    <w:name w:val="WW8Num37z7"/>
    <w:qFormat/>
    <w:rsid w:val="009b61a6"/>
    <w:rPr/>
  </w:style>
  <w:style w:type="character" w:styleId="WW8Num37z8" w:customStyle="1">
    <w:name w:val="WW8Num37z8"/>
    <w:qFormat/>
    <w:rsid w:val="009b61a6"/>
    <w:rPr/>
  </w:style>
  <w:style w:type="character" w:styleId="WW8Num38z0" w:customStyle="1">
    <w:name w:val="WW8Num38z0"/>
    <w:qFormat/>
    <w:rsid w:val="009b61a6"/>
    <w:rPr>
      <w:rFonts w:ascii="Symbol" w:hAnsi="Symbol" w:cs="Symbol"/>
    </w:rPr>
  </w:style>
  <w:style w:type="character" w:styleId="WW8Num38z1" w:customStyle="1">
    <w:name w:val="WW8Num38z1"/>
    <w:qFormat/>
    <w:rsid w:val="009b61a6"/>
    <w:rPr>
      <w:rFonts w:ascii="Courier New" w:hAnsi="Courier New" w:cs="Courier New"/>
    </w:rPr>
  </w:style>
  <w:style w:type="character" w:styleId="WW8Num38z2" w:customStyle="1">
    <w:name w:val="WW8Num38z2"/>
    <w:qFormat/>
    <w:rsid w:val="009b61a6"/>
    <w:rPr>
      <w:rFonts w:ascii="Wingdings" w:hAnsi="Wingdings" w:cs="Wingdings"/>
    </w:rPr>
  </w:style>
  <w:style w:type="character" w:styleId="WW8Num39z0" w:customStyle="1">
    <w:name w:val="WW8Num39z0"/>
    <w:qFormat/>
    <w:rsid w:val="009b61a6"/>
    <w:rPr>
      <w:rFonts w:ascii="Times New Roman" w:hAnsi="Times New Roman" w:cs="Times New Roman"/>
      <w:b/>
      <w:sz w:val="24"/>
      <w:szCs w:val="24"/>
    </w:rPr>
  </w:style>
  <w:style w:type="character" w:styleId="WW8Num39z1" w:customStyle="1">
    <w:name w:val="WW8Num39z1"/>
    <w:qFormat/>
    <w:rsid w:val="009b61a6"/>
    <w:rPr/>
  </w:style>
  <w:style w:type="character" w:styleId="WW8Num39z2" w:customStyle="1">
    <w:name w:val="WW8Num39z2"/>
    <w:qFormat/>
    <w:rsid w:val="009b61a6"/>
    <w:rPr/>
  </w:style>
  <w:style w:type="character" w:styleId="WW8Num39z3" w:customStyle="1">
    <w:name w:val="WW8Num39z3"/>
    <w:qFormat/>
    <w:rsid w:val="009b61a6"/>
    <w:rPr/>
  </w:style>
  <w:style w:type="character" w:styleId="WW8Num39z4" w:customStyle="1">
    <w:name w:val="WW8Num39z4"/>
    <w:qFormat/>
    <w:rsid w:val="009b61a6"/>
    <w:rPr/>
  </w:style>
  <w:style w:type="character" w:styleId="WW8Num39z5" w:customStyle="1">
    <w:name w:val="WW8Num39z5"/>
    <w:qFormat/>
    <w:rsid w:val="009b61a6"/>
    <w:rPr/>
  </w:style>
  <w:style w:type="character" w:styleId="WW8Num39z6" w:customStyle="1">
    <w:name w:val="WW8Num39z6"/>
    <w:qFormat/>
    <w:rsid w:val="009b61a6"/>
    <w:rPr/>
  </w:style>
  <w:style w:type="character" w:styleId="WW8Num39z7" w:customStyle="1">
    <w:name w:val="WW8Num39z7"/>
    <w:qFormat/>
    <w:rsid w:val="009b61a6"/>
    <w:rPr/>
  </w:style>
  <w:style w:type="character" w:styleId="WW8Num39z8" w:customStyle="1">
    <w:name w:val="WW8Num39z8"/>
    <w:qFormat/>
    <w:rsid w:val="009b61a6"/>
    <w:rPr/>
  </w:style>
  <w:style w:type="character" w:styleId="WW8Num40z0" w:customStyle="1">
    <w:name w:val="WW8Num40z0"/>
    <w:qFormat/>
    <w:rsid w:val="009b61a6"/>
    <w:rPr/>
  </w:style>
  <w:style w:type="character" w:styleId="WW8Num40z1" w:customStyle="1">
    <w:name w:val="WW8Num40z1"/>
    <w:qFormat/>
    <w:rsid w:val="009b61a6"/>
    <w:rPr/>
  </w:style>
  <w:style w:type="character" w:styleId="WW8Num40z2" w:customStyle="1">
    <w:name w:val="WW8Num40z2"/>
    <w:qFormat/>
    <w:rsid w:val="009b61a6"/>
    <w:rPr/>
  </w:style>
  <w:style w:type="character" w:styleId="WW8Num40z3" w:customStyle="1">
    <w:name w:val="WW8Num40z3"/>
    <w:qFormat/>
    <w:rsid w:val="009b61a6"/>
    <w:rPr/>
  </w:style>
  <w:style w:type="character" w:styleId="WW8Num40z4" w:customStyle="1">
    <w:name w:val="WW8Num40z4"/>
    <w:qFormat/>
    <w:rsid w:val="009b61a6"/>
    <w:rPr/>
  </w:style>
  <w:style w:type="character" w:styleId="WW8Num40z5" w:customStyle="1">
    <w:name w:val="WW8Num40z5"/>
    <w:qFormat/>
    <w:rsid w:val="009b61a6"/>
    <w:rPr/>
  </w:style>
  <w:style w:type="character" w:styleId="WW8Num40z6" w:customStyle="1">
    <w:name w:val="WW8Num40z6"/>
    <w:qFormat/>
    <w:rsid w:val="009b61a6"/>
    <w:rPr/>
  </w:style>
  <w:style w:type="character" w:styleId="WW8Num40z7" w:customStyle="1">
    <w:name w:val="WW8Num40z7"/>
    <w:qFormat/>
    <w:rsid w:val="009b61a6"/>
    <w:rPr/>
  </w:style>
  <w:style w:type="character" w:styleId="WW8Num40z8" w:customStyle="1">
    <w:name w:val="WW8Num40z8"/>
    <w:qFormat/>
    <w:rsid w:val="009b61a6"/>
    <w:rPr/>
  </w:style>
  <w:style w:type="character" w:styleId="WW8Num41z0" w:customStyle="1">
    <w:name w:val="WW8Num41z0"/>
    <w:qFormat/>
    <w:rsid w:val="009b61a6"/>
    <w:rPr/>
  </w:style>
  <w:style w:type="character" w:styleId="WW8Num41z1" w:customStyle="1">
    <w:name w:val="WW8Num41z1"/>
    <w:qFormat/>
    <w:rsid w:val="009b61a6"/>
    <w:rPr>
      <w:b/>
      <w:sz w:val="28"/>
    </w:rPr>
  </w:style>
  <w:style w:type="character" w:styleId="WW8Num41z2" w:customStyle="1">
    <w:name w:val="WW8Num41z2"/>
    <w:qFormat/>
    <w:rsid w:val="009b61a6"/>
    <w:rPr/>
  </w:style>
  <w:style w:type="character" w:styleId="WW8Num41z3" w:customStyle="1">
    <w:name w:val="WW8Num41z3"/>
    <w:qFormat/>
    <w:rsid w:val="009b61a6"/>
    <w:rPr>
      <w:b/>
    </w:rPr>
  </w:style>
  <w:style w:type="character" w:styleId="WW8Num41z4" w:customStyle="1">
    <w:name w:val="WW8Num41z4"/>
    <w:qFormat/>
    <w:rsid w:val="009b61a6"/>
    <w:rPr/>
  </w:style>
  <w:style w:type="character" w:styleId="WW8Num41z5" w:customStyle="1">
    <w:name w:val="WW8Num41z5"/>
    <w:qFormat/>
    <w:rsid w:val="009b61a6"/>
    <w:rPr/>
  </w:style>
  <w:style w:type="character" w:styleId="WW8Num41z6" w:customStyle="1">
    <w:name w:val="WW8Num41z6"/>
    <w:qFormat/>
    <w:rsid w:val="009b61a6"/>
    <w:rPr/>
  </w:style>
  <w:style w:type="character" w:styleId="WW8Num41z7" w:customStyle="1">
    <w:name w:val="WW8Num41z7"/>
    <w:qFormat/>
    <w:rsid w:val="009b61a6"/>
    <w:rPr/>
  </w:style>
  <w:style w:type="character" w:styleId="WW8Num41z8" w:customStyle="1">
    <w:name w:val="WW8Num41z8"/>
    <w:qFormat/>
    <w:rsid w:val="009b61a6"/>
    <w:rPr/>
  </w:style>
  <w:style w:type="character" w:styleId="WW8Num42z0" w:customStyle="1">
    <w:name w:val="WW8Num42z0"/>
    <w:qFormat/>
    <w:rsid w:val="009b61a6"/>
    <w:rPr/>
  </w:style>
  <w:style w:type="character" w:styleId="WW8Num42z1" w:customStyle="1">
    <w:name w:val="WW8Num42z1"/>
    <w:qFormat/>
    <w:rsid w:val="009b61a6"/>
    <w:rPr/>
  </w:style>
  <w:style w:type="character" w:styleId="WW8Num42z2" w:customStyle="1">
    <w:name w:val="WW8Num42z2"/>
    <w:qFormat/>
    <w:rsid w:val="009b61a6"/>
    <w:rPr/>
  </w:style>
  <w:style w:type="character" w:styleId="WW8Num42z3" w:customStyle="1">
    <w:name w:val="WW8Num42z3"/>
    <w:qFormat/>
    <w:rsid w:val="009b61a6"/>
    <w:rPr>
      <w:b/>
      <w:bCs/>
      <w:sz w:val="28"/>
      <w:szCs w:val="28"/>
    </w:rPr>
  </w:style>
  <w:style w:type="character" w:styleId="WW8Num42z4" w:customStyle="1">
    <w:name w:val="WW8Num42z4"/>
    <w:qFormat/>
    <w:rsid w:val="009b61a6"/>
    <w:rPr/>
  </w:style>
  <w:style w:type="character" w:styleId="WW8Num42z5" w:customStyle="1">
    <w:name w:val="WW8Num42z5"/>
    <w:qFormat/>
    <w:rsid w:val="009b61a6"/>
    <w:rPr/>
  </w:style>
  <w:style w:type="character" w:styleId="WW8Num42z6" w:customStyle="1">
    <w:name w:val="WW8Num42z6"/>
    <w:qFormat/>
    <w:rsid w:val="009b61a6"/>
    <w:rPr/>
  </w:style>
  <w:style w:type="character" w:styleId="WW8Num42z7" w:customStyle="1">
    <w:name w:val="WW8Num42z7"/>
    <w:qFormat/>
    <w:rsid w:val="009b61a6"/>
    <w:rPr/>
  </w:style>
  <w:style w:type="character" w:styleId="WW8Num42z8" w:customStyle="1">
    <w:name w:val="WW8Num42z8"/>
    <w:qFormat/>
    <w:rsid w:val="009b61a6"/>
    <w:rPr/>
  </w:style>
  <w:style w:type="character" w:styleId="Domylnaczcionkaakapitu2" w:customStyle="1">
    <w:name w:val="Domyślna czcionka akapitu2"/>
    <w:qFormat/>
    <w:rsid w:val="009b61a6"/>
    <w:rPr/>
  </w:style>
  <w:style w:type="character" w:styleId="WW8Num1z1" w:customStyle="1">
    <w:name w:val="WW8Num1z1"/>
    <w:qFormat/>
    <w:rsid w:val="009b61a6"/>
    <w:rPr/>
  </w:style>
  <w:style w:type="character" w:styleId="WW8Num1z2" w:customStyle="1">
    <w:name w:val="WW8Num1z2"/>
    <w:qFormat/>
    <w:rsid w:val="009b61a6"/>
    <w:rPr/>
  </w:style>
  <w:style w:type="character" w:styleId="WW8Num1z3" w:customStyle="1">
    <w:name w:val="WW8Num1z3"/>
    <w:qFormat/>
    <w:rsid w:val="009b61a6"/>
    <w:rPr/>
  </w:style>
  <w:style w:type="character" w:styleId="WW8Num1z4" w:customStyle="1">
    <w:name w:val="WW8Num1z4"/>
    <w:qFormat/>
    <w:rsid w:val="009b61a6"/>
    <w:rPr/>
  </w:style>
  <w:style w:type="character" w:styleId="WW8Num1z5" w:customStyle="1">
    <w:name w:val="WW8Num1z5"/>
    <w:qFormat/>
    <w:rsid w:val="009b61a6"/>
    <w:rPr/>
  </w:style>
  <w:style w:type="character" w:styleId="WW8Num1z6" w:customStyle="1">
    <w:name w:val="WW8Num1z6"/>
    <w:qFormat/>
    <w:rsid w:val="009b61a6"/>
    <w:rPr/>
  </w:style>
  <w:style w:type="character" w:styleId="WW8Num1z7" w:customStyle="1">
    <w:name w:val="WW8Num1z7"/>
    <w:qFormat/>
    <w:rsid w:val="009b61a6"/>
    <w:rPr/>
  </w:style>
  <w:style w:type="character" w:styleId="WW8Num1z8" w:customStyle="1">
    <w:name w:val="WW8Num1z8"/>
    <w:qFormat/>
    <w:rsid w:val="009b61a6"/>
    <w:rPr/>
  </w:style>
  <w:style w:type="character" w:styleId="WW8Num2z1" w:customStyle="1">
    <w:name w:val="WW8Num2z1"/>
    <w:qFormat/>
    <w:rsid w:val="009b61a6"/>
    <w:rPr/>
  </w:style>
  <w:style w:type="character" w:styleId="WW8Num2z2" w:customStyle="1">
    <w:name w:val="WW8Num2z2"/>
    <w:qFormat/>
    <w:rsid w:val="009b61a6"/>
    <w:rPr/>
  </w:style>
  <w:style w:type="character" w:styleId="WW8Num2z3" w:customStyle="1">
    <w:name w:val="WW8Num2z3"/>
    <w:qFormat/>
    <w:rsid w:val="009b61a6"/>
    <w:rPr/>
  </w:style>
  <w:style w:type="character" w:styleId="WW8Num2z4" w:customStyle="1">
    <w:name w:val="WW8Num2z4"/>
    <w:qFormat/>
    <w:rsid w:val="009b61a6"/>
    <w:rPr/>
  </w:style>
  <w:style w:type="character" w:styleId="WW8Num2z5" w:customStyle="1">
    <w:name w:val="WW8Num2z5"/>
    <w:qFormat/>
    <w:rsid w:val="009b61a6"/>
    <w:rPr/>
  </w:style>
  <w:style w:type="character" w:styleId="WW8Num2z6" w:customStyle="1">
    <w:name w:val="WW8Num2z6"/>
    <w:qFormat/>
    <w:rsid w:val="009b61a6"/>
    <w:rPr/>
  </w:style>
  <w:style w:type="character" w:styleId="WW8Num2z7" w:customStyle="1">
    <w:name w:val="WW8Num2z7"/>
    <w:qFormat/>
    <w:rsid w:val="009b61a6"/>
    <w:rPr/>
  </w:style>
  <w:style w:type="character" w:styleId="WW8Num2z8" w:customStyle="1">
    <w:name w:val="WW8Num2z8"/>
    <w:qFormat/>
    <w:rsid w:val="009b61a6"/>
    <w:rPr/>
  </w:style>
  <w:style w:type="character" w:styleId="Domylnaczcionkaakapitu1" w:customStyle="1">
    <w:name w:val="Domyślna czcionka akapitu1"/>
    <w:qFormat/>
    <w:rsid w:val="009b61a6"/>
    <w:rPr/>
  </w:style>
  <w:style w:type="character" w:styleId="Strong">
    <w:name w:val="Strong"/>
    <w:qFormat/>
    <w:rsid w:val="009b61a6"/>
    <w:rPr>
      <w:b/>
      <w:bCs/>
    </w:rPr>
  </w:style>
  <w:style w:type="character" w:styleId="NagwekZnak" w:customStyle="1">
    <w:name w:val="Nagłówek Znak"/>
    <w:qFormat/>
    <w:rsid w:val="009b61a6"/>
    <w:rPr>
      <w:rFonts w:ascii="Calibri" w:hAnsi="Calibri" w:eastAsia="Calibri" w:cs="Calibri"/>
      <w:sz w:val="22"/>
      <w:szCs w:val="22"/>
      <w:lang w:eastAsia="zh-CN"/>
    </w:rPr>
  </w:style>
  <w:style w:type="character" w:styleId="StopkaZnak" w:customStyle="1">
    <w:name w:val="Stopka Znak"/>
    <w:qFormat/>
    <w:rsid w:val="009b61a6"/>
    <w:rPr>
      <w:rFonts w:ascii="Calibri" w:hAnsi="Calibri" w:eastAsia="Calibri" w:cs="Calibri"/>
      <w:sz w:val="22"/>
      <w:szCs w:val="22"/>
      <w:lang w:eastAsia="zh-CN"/>
    </w:rPr>
  </w:style>
  <w:style w:type="character" w:styleId="Hyperlink">
    <w:name w:val="Hyperlink"/>
    <w:rsid w:val="009b61a6"/>
    <w:rPr>
      <w:color w:val="000080"/>
      <w:u w:val="single"/>
    </w:rPr>
  </w:style>
  <w:style w:type="character" w:styleId="Markedcontent" w:customStyle="1">
    <w:name w:val="markedcontent"/>
    <w:basedOn w:val="Domylnaczcionkaakapitu2"/>
    <w:qFormat/>
    <w:rsid w:val="009b61a6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9730c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b9730c"/>
    <w:rPr>
      <w:rFonts w:ascii="Calibri" w:hAnsi="Calibri" w:eastAsia="Calibri" w:cs="Calibri"/>
      <w:lang w:eastAsia="zh-CN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b9730c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9730c"/>
    <w:rPr>
      <w:rFonts w:ascii="Tahoma" w:hAnsi="Tahoma" w:eastAsia="Calibri" w:cs="Tahoma"/>
      <w:sz w:val="16"/>
      <w:szCs w:val="16"/>
      <w:lang w:eastAsia="zh-C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9b61a6"/>
    <w:pPr>
      <w:spacing w:lineRule="auto" w:line="276" w:before="0" w:after="140"/>
    </w:pPr>
    <w:rPr/>
  </w:style>
  <w:style w:type="paragraph" w:styleId="List">
    <w:name w:val="List"/>
    <w:basedOn w:val="BodyText"/>
    <w:rsid w:val="009b61a6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9b61a6"/>
    <w:pPr>
      <w:suppressLineNumbers/>
    </w:pPr>
    <w:rPr>
      <w:rFonts w:cs="Times New Roman"/>
    </w:rPr>
  </w:style>
  <w:style w:type="paragraph" w:styleId="Nagwek3" w:customStyle="1">
    <w:name w:val="Nagłówek3"/>
    <w:basedOn w:val="Normal"/>
    <w:next w:val="BodyText"/>
    <w:qFormat/>
    <w:rsid w:val="009b61a6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rsid w:val="009b61a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2" w:customStyle="1">
    <w:name w:val="Nagłówek2"/>
    <w:basedOn w:val="Normal"/>
    <w:next w:val="BodyText"/>
    <w:qFormat/>
    <w:rsid w:val="009b61a6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2" w:customStyle="1">
    <w:name w:val="Legenda2"/>
    <w:basedOn w:val="Normal"/>
    <w:qFormat/>
    <w:rsid w:val="009b61a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1" w:customStyle="1">
    <w:name w:val="Nagłówek1"/>
    <w:basedOn w:val="Normal"/>
    <w:next w:val="BodyText"/>
    <w:qFormat/>
    <w:rsid w:val="009b61a6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9b61a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basedOn w:val="Normal"/>
    <w:qFormat/>
    <w:rsid w:val="009b61a6"/>
    <w:pPr>
      <w:spacing w:lineRule="atLeast" w:line="102" w:before="280" w:after="119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9b61a6"/>
    <w:pPr>
      <w:spacing w:before="0" w:after="160"/>
      <w:ind w:left="720"/>
      <w:contextualSpacing/>
    </w:pPr>
    <w:rPr/>
  </w:style>
  <w:style w:type="paragraph" w:styleId="Zawartotabeli" w:customStyle="1">
    <w:name w:val="Zawartość tabeli"/>
    <w:basedOn w:val="Standard"/>
    <w:qFormat/>
    <w:rsid w:val="009b61a6"/>
    <w:pPr>
      <w:suppressLineNumbers/>
    </w:pPr>
    <w:rPr/>
  </w:style>
  <w:style w:type="paragraph" w:styleId="Nagwektabeli" w:customStyle="1">
    <w:name w:val="Nagłówek tabeli"/>
    <w:basedOn w:val="Zawartotabeli"/>
    <w:qFormat/>
    <w:rsid w:val="009b61a6"/>
    <w:pPr>
      <w:jc w:val="center"/>
    </w:pPr>
    <w:rPr>
      <w:b/>
      <w:bCs/>
    </w:rPr>
  </w:style>
  <w:style w:type="paragraph" w:styleId="Normalny1" w:customStyle="1">
    <w:name w:val="Normalny1"/>
    <w:qFormat/>
    <w:rsid w:val="009b61a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paragraph" w:styleId="Standard" w:customStyle="1">
    <w:name w:val="Standard"/>
    <w:qFormat/>
    <w:rsid w:val="009b61a6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val="pl-PL" w:eastAsia="zh-CN" w:bidi="hi-IN"/>
    </w:rPr>
  </w:style>
  <w:style w:type="paragraph" w:styleId="Gwkaistopka" w:customStyle="1">
    <w:name w:val="Główka i stopka"/>
    <w:basedOn w:val="Normal"/>
    <w:qFormat/>
    <w:rsid w:val="009b61a6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rsid w:val="009b61a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rsid w:val="009b61a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9b61a6"/>
    <w:pPr>
      <w:widowControl/>
      <w:suppressAutoHyphens w:val="true"/>
      <w:bidi w:val="0"/>
      <w:spacing w:lineRule="atLeast" w:line="100" w:before="0" w:after="0"/>
      <w:jc w:val="left"/>
    </w:pPr>
    <w:rPr>
      <w:rFonts w:ascii="Lato" w:hAnsi="Lato" w:eastAsia="Calibri" w:cs="Lato"/>
      <w:color w:val="000000"/>
      <w:kern w:val="0"/>
      <w:sz w:val="24"/>
      <w:szCs w:val="24"/>
      <w:lang w:val="pl-PL" w:eastAsia="zh-CN" w:bidi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9730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9730c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9730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nicef.pl/co-robimy/prawa-dziecka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51ED5-8077-4894-B6CB-C1D34FEC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Application>LibreOffice/7.6.3.2$Windows_X86_64 LibreOffice_project/29d686fea9f6705b262d369fede658f824154cc0</Application>
  <AppVersion>15.0000</AppVersion>
  <Pages>34</Pages>
  <Words>6811</Words>
  <Characters>48791</Characters>
  <CharactersWithSpaces>54942</CharactersWithSpaces>
  <Paragraphs>599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2024-09-04T18:32:00Z</dcterms:created>
  <dc:creator>DELL</dc:creator>
  <dc:description/>
  <dc:language>pl-PL</dc:language>
  <cp:lastModifiedBy/>
  <cp:lastPrinted>1601-01-01T00:00:00Z</cp:lastPrinted>
  <dcterms:modified xsi:type="dcterms:W3CDTF">2025-09-14T17:45:51Z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